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/>
          <w:b/>
          <w:bCs/>
          <w:sz w:val="30"/>
        </w:rPr>
      </w:pPr>
      <w:r>
        <w:rPr>
          <w:rFonts w:hint="eastAsia" w:ascii="方正小标宋_GBK" w:hAnsi="方正小标宋_GBK" w:eastAsia="方正小标宋_GBK"/>
          <w:b/>
          <w:bCs/>
          <w:sz w:val="30"/>
        </w:rPr>
        <w:t>户籍管理领域基层政务公开标准目录</w:t>
      </w:r>
    </w:p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108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收养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■政府网站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《户口登记条例》、《政</w:t>
            </w:r>
            <w:bookmarkStart w:id="0" w:name="_GoBack"/>
            <w:bookmarkEnd w:id="0"/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■政府网站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暂住登记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居住证申领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居住证换、补领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暂住登记及居住证管理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居住证签注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《居住证暂行条例》、《政府信息公开条例》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往来港澳通行证管理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往来港澳通行证签发-过期申请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  <w:lang w:eastAsia="zh-CN"/>
              </w:rPr>
              <w:t>《中华人民共和国出境入境管理法》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即日公开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■微信公众号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往来港澳通行证签发-换发申请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  <w:lang w:eastAsia="zh-CN"/>
              </w:rPr>
              <w:t>《中华人民共和国出境入境管理法》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即日公开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■微信公众号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往来港澳通行证签发-首次申请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  <w:lang w:eastAsia="zh-CN"/>
              </w:rPr>
              <w:t>《中华人民共和国出境入境管理法》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即日公开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■微信公众号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往来港澳通行证签发-签注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  <w:lang w:eastAsia="zh-CN"/>
              </w:rPr>
              <w:t>《中华人民共和国出境入境管理法》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即日公开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■微信公众号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普通护照管理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普通护照签发-过期申请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《普通护照签发办事指南》《中华人民共和国护照法》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即日公开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■微信公众号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普通护照签发-过期申请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《普通护照签发办事指南》《中华人民共和国护照法》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即日公开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■微信公众号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普通护照签发-换发申请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《普通护照签发办事指南》《中华人民共和国护照法》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即日公开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■微信公众号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普通护照签发-补发申请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《普通护照签发办事指南》《中华人民共和国护照法》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即日公开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■微信公众号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普通护照签发-加注申请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《普通护照签发办事指南》《中华人民共和国护照法》</w:t>
            </w:r>
          </w:p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即日公开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■微信公众号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大陆居民往来台湾通行证管理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大陆居民往来台湾通行证签发-签注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  <w:lang w:eastAsia="zh-CN"/>
              </w:rPr>
              <w:t>《中华人民共和国出境入境管理法》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即日公开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■微信公众号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大陆居民往来台湾通行证签发-首次申请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  <w:lang w:eastAsia="zh-CN"/>
              </w:rPr>
              <w:t>《中华人民共和国出境入境管理法》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即日公开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■微信公众号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大陆居民往来台湾通行证签发-换发申请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  <w:lang w:eastAsia="zh-CN"/>
              </w:rPr>
              <w:t>《中华人民共和国出境入境管理法》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即日公开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■微信公众号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大陆居民往来台湾通行证签发-过期申请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  <w:lang w:eastAsia="zh-CN"/>
              </w:rPr>
              <w:t>《中华人民共和国出境入境管理法》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即日公开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■微信公众号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大陆居民往来台湾通行证签发-过期申请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受理部门、办理条件、办理流程、所需材料、办理时限、收费依据及标准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  <w:lang w:eastAsia="zh-CN"/>
              </w:rPr>
              <w:t>《中华人民共和国出境入境管理法》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即日公开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■微信公众号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《临时居民身份证管理办法》、《政府信息公开条例》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 w:cs="Times New Roman"/>
                <w:sz w:val="18"/>
                <w:szCs w:val="18"/>
              </w:rPr>
            </w:pPr>
            <w:r>
              <w:rPr>
                <w:rFonts w:ascii="仿宋_GB2312" w:hAnsi="宋体" w:eastAsia="仿宋_GB2312" w:cs="Times New Roman"/>
                <w:sz w:val="18"/>
                <w:szCs w:val="18"/>
              </w:rPr>
              <w:t>18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形成或者变更之日起20个工作日内予以公开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机关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 xml:space="preserve">■政府网站 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■现场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 w:cs="Times New Roman"/>
                <w:sz w:val="18"/>
                <w:szCs w:val="18"/>
              </w:rPr>
            </w:pPr>
            <w:r>
              <w:rPr>
                <w:rFonts w:hint="eastAsia" w:ascii="仿宋_GB2312" w:hAnsi="宋体" w:eastAsia="仿宋_GB2312" w:cs="Times New Roman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hmNWJmYzkzOWU3NmUxYWQ0MTg4YTM1MmU0OTgxNjEifQ=="/>
  </w:docVars>
  <w:rsids>
    <w:rsidRoot w:val="00451B54"/>
    <w:rsid w:val="000052AB"/>
    <w:rsid w:val="00016A3B"/>
    <w:rsid w:val="00094491"/>
    <w:rsid w:val="000C3F26"/>
    <w:rsid w:val="00115733"/>
    <w:rsid w:val="001A573F"/>
    <w:rsid w:val="001C22EA"/>
    <w:rsid w:val="002C15F4"/>
    <w:rsid w:val="00353FF3"/>
    <w:rsid w:val="003665CA"/>
    <w:rsid w:val="00451B54"/>
    <w:rsid w:val="00456BCD"/>
    <w:rsid w:val="00492594"/>
    <w:rsid w:val="006E0945"/>
    <w:rsid w:val="00735CA4"/>
    <w:rsid w:val="007F16E5"/>
    <w:rsid w:val="00831E60"/>
    <w:rsid w:val="009E2F9E"/>
    <w:rsid w:val="00A70431"/>
    <w:rsid w:val="00B96CC1"/>
    <w:rsid w:val="00C27404"/>
    <w:rsid w:val="00CA455C"/>
    <w:rsid w:val="00CB1D7B"/>
    <w:rsid w:val="00CE081E"/>
    <w:rsid w:val="00D4414F"/>
    <w:rsid w:val="00DA092D"/>
    <w:rsid w:val="00DE4144"/>
    <w:rsid w:val="00E92FFB"/>
    <w:rsid w:val="00F73804"/>
    <w:rsid w:val="00FB6A3D"/>
    <w:rsid w:val="5ABC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iPriority w:val="0"/>
    <w:pPr>
      <w:jc w:val="left"/>
    </w:pPr>
    <w:rPr>
      <w:rFonts w:ascii="Calibri" w:hAnsi="Calibri" w:eastAsia="宋体" w:cs="Times New Roman"/>
    </w:rPr>
  </w:style>
  <w:style w:type="paragraph" w:styleId="4">
    <w:name w:val="Balloon Text"/>
    <w:basedOn w:val="1"/>
    <w:link w:val="19"/>
    <w:semiHidden/>
    <w:uiPriority w:val="0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22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2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toc 1"/>
    <w:basedOn w:val="1"/>
    <w:next w:val="1"/>
    <w:semiHidden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  <w:rPr>
      <w:rFonts w:ascii="Calibri" w:hAnsi="Calibri" w:eastAsia="宋体" w:cs="Times New Roman"/>
    </w:rPr>
  </w:style>
  <w:style w:type="paragraph" w:styleId="8">
    <w:name w:val="annotation subject"/>
    <w:basedOn w:val="3"/>
    <w:next w:val="3"/>
    <w:link w:val="18"/>
    <w:semiHidden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iPriority w:val="0"/>
    <w:rPr>
      <w:color w:val="0000FF"/>
      <w:u w:val="single"/>
    </w:rPr>
  </w:style>
  <w:style w:type="character" w:styleId="14">
    <w:name w:val="annotation reference"/>
    <w:basedOn w:val="11"/>
    <w:semiHidden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16">
    <w:name w:val="List Paragraph"/>
    <w:basedOn w:val="1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character" w:customStyle="1" w:styleId="17">
    <w:name w:val="批注文字 Char"/>
    <w:basedOn w:val="11"/>
    <w:link w:val="3"/>
    <w:semiHidden/>
    <w:uiPriority w:val="0"/>
    <w:rPr>
      <w:rFonts w:ascii="Calibri" w:hAnsi="Calibri" w:eastAsia="宋体" w:cs="Times New Roman"/>
    </w:rPr>
  </w:style>
  <w:style w:type="character" w:customStyle="1" w:styleId="18">
    <w:name w:val="批注主题 Char"/>
    <w:basedOn w:val="17"/>
    <w:link w:val="8"/>
    <w:semiHidden/>
    <w:uiPriority w:val="0"/>
    <w:rPr>
      <w:b/>
      <w:bCs/>
    </w:rPr>
  </w:style>
  <w:style w:type="character" w:customStyle="1" w:styleId="19">
    <w:name w:val="批注框文本 Char"/>
    <w:basedOn w:val="11"/>
    <w:link w:val="4"/>
    <w:semiHidden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1">
    <w:name w:val="页眉 Char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Char"/>
    <w:basedOn w:val="11"/>
    <w:link w:val="5"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588</Words>
  <Characters>3356</Characters>
  <Lines>27</Lines>
  <Paragraphs>7</Paragraphs>
  <TotalTime>27</TotalTime>
  <ScaleCrop>false</ScaleCrop>
  <LinksUpToDate>false</LinksUpToDate>
  <CharactersWithSpaces>3937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2021-12-06T08:09:00Z</dcterms:created>
  <dc:creator>guide</dc:creator>
  <cp:lastModifiedBy>海灵软件—何易佳</cp:lastModifiedBy>
  <dcterms:modified xsi:type="dcterms:W3CDTF">2023-12-05T08:29:27Z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2B3025828AE54A6EBF98994B645CCB59_12</vt:lpwstr>
  </property>
</Properties>
</file>