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A3B" w:rsidRDefault="00C27404" w:rsidP="00C27404">
      <w:pPr>
        <w:jc w:val="center"/>
        <w:rPr>
          <w:rFonts w:ascii="方正小标宋_GBK" w:eastAsia="方正小标宋_GBK" w:hAnsi="方正小标宋_GBK" w:hint="eastAsia"/>
          <w:b/>
          <w:bCs/>
          <w:sz w:val="30"/>
        </w:rPr>
      </w:pPr>
      <w:r w:rsidRPr="00727666">
        <w:rPr>
          <w:rFonts w:ascii="方正小标宋_GBK" w:eastAsia="方正小标宋_GBK" w:hAnsi="方正小标宋_GBK" w:hint="eastAsia"/>
          <w:b/>
          <w:bCs/>
          <w:sz w:val="30"/>
        </w:rPr>
        <w:t>公共文化服务领域</w:t>
      </w:r>
      <w:r>
        <w:rPr>
          <w:rFonts w:ascii="方正小标宋_GBK" w:eastAsia="方正小标宋_GBK" w:hAnsi="方正小标宋_GBK" w:hint="eastAsia"/>
          <w:b/>
          <w:bCs/>
          <w:sz w:val="30"/>
        </w:rPr>
        <w:t>基层</w:t>
      </w:r>
      <w:r w:rsidRPr="00727666">
        <w:rPr>
          <w:rFonts w:ascii="方正小标宋_GBK" w:eastAsia="方正小标宋_GBK" w:hAnsi="方正小标宋_GBK" w:hint="eastAsia"/>
          <w:b/>
          <w:bCs/>
          <w:sz w:val="30"/>
        </w:rPr>
        <w:t>政务公开标准目录</w:t>
      </w:r>
    </w:p>
    <w:tbl>
      <w:tblPr>
        <w:tblW w:w="15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734"/>
        <w:gridCol w:w="1620"/>
        <w:gridCol w:w="1786"/>
        <w:gridCol w:w="1980"/>
        <w:gridCol w:w="1814"/>
        <w:gridCol w:w="1426"/>
        <w:gridCol w:w="1440"/>
        <w:gridCol w:w="720"/>
        <w:gridCol w:w="709"/>
        <w:gridCol w:w="551"/>
        <w:gridCol w:w="720"/>
        <w:gridCol w:w="720"/>
        <w:gridCol w:w="720"/>
      </w:tblGrid>
      <w:tr w:rsidR="00C27404" w:rsidRPr="00C27404" w:rsidTr="00C77B87">
        <w:trPr>
          <w:cantSplit/>
          <w:jc w:val="center"/>
        </w:trPr>
        <w:tc>
          <w:tcPr>
            <w:tcW w:w="540" w:type="dxa"/>
            <w:vMerge w:val="restart"/>
            <w:shd w:val="clear" w:color="auto" w:fill="auto"/>
            <w:vAlign w:val="center"/>
          </w:tcPr>
          <w:p w:rsidR="00C27404" w:rsidRPr="00C27404" w:rsidRDefault="00C27404" w:rsidP="00C27404">
            <w:pPr>
              <w:widowControl/>
              <w:jc w:val="center"/>
              <w:rPr>
                <w:rFonts w:ascii="Times New Roman" w:eastAsia="宋体" w:hAnsi="Times New Roman" w:cs="Times New Roman"/>
                <w:color w:val="000000"/>
                <w:kern w:val="0"/>
                <w:sz w:val="22"/>
              </w:rPr>
            </w:pPr>
            <w:r w:rsidRPr="00C27404">
              <w:rPr>
                <w:rFonts w:ascii="Times New Roman" w:eastAsia="宋体" w:hAnsi="宋体" w:cs="Times New Roman"/>
                <w:color w:val="000000"/>
                <w:kern w:val="0"/>
                <w:sz w:val="22"/>
              </w:rPr>
              <w:t>序号</w:t>
            </w:r>
          </w:p>
        </w:tc>
        <w:tc>
          <w:tcPr>
            <w:tcW w:w="2354" w:type="dxa"/>
            <w:gridSpan w:val="2"/>
            <w:shd w:val="clear" w:color="auto" w:fill="auto"/>
            <w:vAlign w:val="center"/>
          </w:tcPr>
          <w:p w:rsidR="00C27404" w:rsidRPr="00C27404" w:rsidRDefault="00C27404" w:rsidP="00C27404">
            <w:pPr>
              <w:widowControl/>
              <w:jc w:val="center"/>
              <w:rPr>
                <w:rFonts w:ascii="黑体" w:eastAsia="黑体" w:hAnsi="宋体" w:cs="宋体"/>
                <w:color w:val="000000"/>
                <w:kern w:val="0"/>
                <w:sz w:val="22"/>
              </w:rPr>
            </w:pPr>
            <w:r w:rsidRPr="00C27404">
              <w:rPr>
                <w:rFonts w:ascii="黑体" w:eastAsia="黑体" w:hAnsi="宋体" w:cs="宋体" w:hint="eastAsia"/>
                <w:color w:val="000000"/>
                <w:kern w:val="0"/>
                <w:sz w:val="22"/>
              </w:rPr>
              <w:t>公开事项</w:t>
            </w:r>
          </w:p>
        </w:tc>
        <w:tc>
          <w:tcPr>
            <w:tcW w:w="1786" w:type="dxa"/>
            <w:vMerge w:val="restart"/>
            <w:shd w:val="clear" w:color="auto" w:fill="auto"/>
            <w:vAlign w:val="center"/>
          </w:tcPr>
          <w:p w:rsidR="00C27404" w:rsidRPr="00C27404" w:rsidRDefault="00C27404" w:rsidP="00C27404">
            <w:pPr>
              <w:widowControl/>
              <w:jc w:val="center"/>
              <w:rPr>
                <w:rFonts w:ascii="黑体" w:eastAsia="黑体" w:hAnsi="宋体" w:cs="宋体"/>
                <w:color w:val="000000"/>
                <w:kern w:val="0"/>
                <w:sz w:val="22"/>
              </w:rPr>
            </w:pPr>
            <w:r w:rsidRPr="00C27404">
              <w:rPr>
                <w:rFonts w:ascii="黑体" w:eastAsia="黑体" w:hAnsi="宋体" w:cs="宋体" w:hint="eastAsia"/>
                <w:color w:val="000000"/>
                <w:kern w:val="0"/>
                <w:sz w:val="22"/>
              </w:rPr>
              <w:t>公开内容（要素）</w:t>
            </w:r>
          </w:p>
        </w:tc>
        <w:tc>
          <w:tcPr>
            <w:tcW w:w="1980" w:type="dxa"/>
            <w:vMerge w:val="restart"/>
            <w:shd w:val="clear" w:color="auto" w:fill="auto"/>
            <w:vAlign w:val="center"/>
          </w:tcPr>
          <w:p w:rsidR="00C27404" w:rsidRPr="00C27404" w:rsidRDefault="00C27404" w:rsidP="00C27404">
            <w:pPr>
              <w:widowControl/>
              <w:jc w:val="center"/>
              <w:rPr>
                <w:rFonts w:ascii="黑体" w:eastAsia="黑体" w:hAnsi="宋体" w:cs="宋体"/>
                <w:color w:val="000000"/>
                <w:kern w:val="0"/>
                <w:sz w:val="22"/>
              </w:rPr>
            </w:pPr>
            <w:r w:rsidRPr="00C27404">
              <w:rPr>
                <w:rFonts w:ascii="黑体" w:eastAsia="黑体" w:hAnsi="宋体" w:cs="宋体" w:hint="eastAsia"/>
                <w:color w:val="000000"/>
                <w:kern w:val="0"/>
                <w:sz w:val="22"/>
              </w:rPr>
              <w:t>公开依据</w:t>
            </w:r>
          </w:p>
        </w:tc>
        <w:tc>
          <w:tcPr>
            <w:tcW w:w="1814" w:type="dxa"/>
            <w:vMerge w:val="restart"/>
            <w:shd w:val="clear" w:color="auto" w:fill="auto"/>
            <w:vAlign w:val="center"/>
          </w:tcPr>
          <w:p w:rsidR="00C27404" w:rsidRPr="00C27404" w:rsidRDefault="00C27404" w:rsidP="00C27404">
            <w:pPr>
              <w:widowControl/>
              <w:jc w:val="center"/>
              <w:rPr>
                <w:rFonts w:ascii="黑体" w:eastAsia="黑体" w:hAnsi="宋体" w:cs="宋体"/>
                <w:color w:val="000000"/>
                <w:kern w:val="0"/>
                <w:sz w:val="22"/>
              </w:rPr>
            </w:pPr>
            <w:r w:rsidRPr="00C27404">
              <w:rPr>
                <w:rFonts w:ascii="黑体" w:eastAsia="黑体" w:hAnsi="宋体" w:cs="宋体" w:hint="eastAsia"/>
                <w:color w:val="000000"/>
                <w:kern w:val="0"/>
                <w:sz w:val="22"/>
              </w:rPr>
              <w:t>公开时限</w:t>
            </w:r>
          </w:p>
        </w:tc>
        <w:tc>
          <w:tcPr>
            <w:tcW w:w="1426" w:type="dxa"/>
            <w:vMerge w:val="restart"/>
            <w:shd w:val="clear" w:color="auto" w:fill="auto"/>
            <w:vAlign w:val="center"/>
          </w:tcPr>
          <w:p w:rsidR="00C27404" w:rsidRPr="00C27404" w:rsidRDefault="00C27404" w:rsidP="00C27404">
            <w:pPr>
              <w:widowControl/>
              <w:jc w:val="center"/>
              <w:rPr>
                <w:rFonts w:ascii="黑体" w:eastAsia="黑体" w:hAnsi="宋体" w:cs="宋体"/>
                <w:color w:val="000000"/>
                <w:kern w:val="0"/>
                <w:sz w:val="22"/>
              </w:rPr>
            </w:pPr>
            <w:r w:rsidRPr="00C27404">
              <w:rPr>
                <w:rFonts w:ascii="黑体" w:eastAsia="黑体" w:hAnsi="宋体" w:cs="宋体" w:hint="eastAsia"/>
                <w:color w:val="000000"/>
                <w:kern w:val="0"/>
                <w:sz w:val="22"/>
              </w:rPr>
              <w:t>公开主体</w:t>
            </w:r>
          </w:p>
        </w:tc>
        <w:tc>
          <w:tcPr>
            <w:tcW w:w="1440" w:type="dxa"/>
            <w:vMerge w:val="restart"/>
            <w:shd w:val="clear" w:color="auto" w:fill="auto"/>
            <w:vAlign w:val="center"/>
          </w:tcPr>
          <w:p w:rsidR="00C27404" w:rsidRPr="00C27404" w:rsidRDefault="00C27404" w:rsidP="00C27404">
            <w:pPr>
              <w:widowControl/>
              <w:jc w:val="center"/>
              <w:rPr>
                <w:rFonts w:ascii="黑体" w:eastAsia="黑体" w:hAnsi="宋体" w:cs="宋体"/>
                <w:kern w:val="0"/>
                <w:sz w:val="22"/>
              </w:rPr>
            </w:pPr>
            <w:r w:rsidRPr="00C27404">
              <w:rPr>
                <w:rFonts w:ascii="黑体" w:eastAsia="黑体" w:hAnsi="宋体" w:cs="宋体" w:hint="eastAsia"/>
                <w:kern w:val="0"/>
                <w:sz w:val="22"/>
              </w:rPr>
              <w:t>公开渠道和载体</w:t>
            </w:r>
          </w:p>
        </w:tc>
        <w:tc>
          <w:tcPr>
            <w:tcW w:w="1429" w:type="dxa"/>
            <w:gridSpan w:val="2"/>
            <w:shd w:val="clear" w:color="auto" w:fill="auto"/>
            <w:vAlign w:val="center"/>
          </w:tcPr>
          <w:p w:rsidR="00C27404" w:rsidRPr="00C27404" w:rsidRDefault="00C27404" w:rsidP="00C27404">
            <w:pPr>
              <w:widowControl/>
              <w:jc w:val="center"/>
              <w:rPr>
                <w:rFonts w:ascii="黑体" w:eastAsia="黑体" w:hAnsi="宋体" w:cs="宋体"/>
                <w:color w:val="000000"/>
                <w:kern w:val="0"/>
                <w:sz w:val="22"/>
              </w:rPr>
            </w:pPr>
            <w:r w:rsidRPr="00C27404">
              <w:rPr>
                <w:rFonts w:ascii="黑体" w:eastAsia="黑体" w:hAnsi="宋体" w:cs="宋体" w:hint="eastAsia"/>
                <w:color w:val="000000"/>
                <w:kern w:val="0"/>
                <w:sz w:val="22"/>
              </w:rPr>
              <w:t>公开对象</w:t>
            </w:r>
          </w:p>
        </w:tc>
        <w:tc>
          <w:tcPr>
            <w:tcW w:w="1271" w:type="dxa"/>
            <w:gridSpan w:val="2"/>
            <w:shd w:val="clear" w:color="auto" w:fill="auto"/>
            <w:vAlign w:val="center"/>
          </w:tcPr>
          <w:p w:rsidR="00C27404" w:rsidRPr="00C27404" w:rsidRDefault="00C27404" w:rsidP="00C27404">
            <w:pPr>
              <w:widowControl/>
              <w:jc w:val="center"/>
              <w:rPr>
                <w:rFonts w:ascii="黑体" w:eastAsia="黑体" w:hAnsi="宋体" w:cs="宋体"/>
                <w:color w:val="000000"/>
                <w:kern w:val="0"/>
                <w:sz w:val="22"/>
              </w:rPr>
            </w:pPr>
            <w:r w:rsidRPr="00C27404">
              <w:rPr>
                <w:rFonts w:ascii="黑体" w:eastAsia="黑体" w:hAnsi="宋体" w:cs="宋体" w:hint="eastAsia"/>
                <w:color w:val="000000"/>
                <w:kern w:val="0"/>
                <w:sz w:val="22"/>
              </w:rPr>
              <w:t>公开方式</w:t>
            </w:r>
          </w:p>
        </w:tc>
        <w:tc>
          <w:tcPr>
            <w:tcW w:w="1440" w:type="dxa"/>
            <w:gridSpan w:val="2"/>
            <w:shd w:val="clear" w:color="auto" w:fill="auto"/>
            <w:vAlign w:val="center"/>
          </w:tcPr>
          <w:p w:rsidR="00C27404" w:rsidRPr="00C27404" w:rsidRDefault="00C27404" w:rsidP="00C27404">
            <w:pPr>
              <w:widowControl/>
              <w:jc w:val="center"/>
              <w:rPr>
                <w:rFonts w:ascii="黑体" w:eastAsia="黑体" w:hAnsi="宋体" w:cs="宋体"/>
                <w:color w:val="000000"/>
                <w:kern w:val="0"/>
                <w:sz w:val="22"/>
              </w:rPr>
            </w:pPr>
            <w:r w:rsidRPr="00C27404">
              <w:rPr>
                <w:rFonts w:ascii="黑体" w:eastAsia="黑体" w:hAnsi="宋体" w:cs="宋体" w:hint="eastAsia"/>
                <w:color w:val="000000"/>
                <w:kern w:val="0"/>
                <w:sz w:val="22"/>
              </w:rPr>
              <w:t>公开层级</w:t>
            </w:r>
          </w:p>
        </w:tc>
      </w:tr>
      <w:tr w:rsidR="00C27404" w:rsidRPr="00C27404" w:rsidTr="00C77B87">
        <w:trPr>
          <w:cantSplit/>
          <w:jc w:val="center"/>
        </w:trPr>
        <w:tc>
          <w:tcPr>
            <w:tcW w:w="540" w:type="dxa"/>
            <w:vMerge/>
            <w:vAlign w:val="center"/>
          </w:tcPr>
          <w:p w:rsidR="00C27404" w:rsidRPr="00C27404" w:rsidRDefault="00C27404" w:rsidP="00C27404">
            <w:pPr>
              <w:widowControl/>
              <w:jc w:val="left"/>
              <w:rPr>
                <w:rFonts w:ascii="Times New Roman" w:eastAsia="宋体" w:hAnsi="Times New Roman" w:cs="Times New Roman"/>
                <w:color w:val="000000"/>
                <w:kern w:val="0"/>
                <w:sz w:val="22"/>
              </w:rPr>
            </w:pPr>
          </w:p>
        </w:tc>
        <w:tc>
          <w:tcPr>
            <w:tcW w:w="734" w:type="dxa"/>
            <w:shd w:val="clear" w:color="auto" w:fill="auto"/>
            <w:vAlign w:val="center"/>
          </w:tcPr>
          <w:p w:rsidR="00C27404" w:rsidRPr="00C27404" w:rsidRDefault="00C27404" w:rsidP="00C27404">
            <w:pPr>
              <w:widowControl/>
              <w:jc w:val="center"/>
              <w:rPr>
                <w:rFonts w:ascii="黑体" w:eastAsia="黑体" w:hAnsi="宋体" w:cs="宋体"/>
                <w:color w:val="000000"/>
                <w:kern w:val="0"/>
                <w:sz w:val="22"/>
              </w:rPr>
            </w:pPr>
            <w:r w:rsidRPr="00C27404">
              <w:rPr>
                <w:rFonts w:ascii="黑体" w:eastAsia="黑体" w:hAnsi="宋体" w:cs="宋体" w:hint="eastAsia"/>
                <w:color w:val="000000"/>
                <w:kern w:val="0"/>
                <w:sz w:val="22"/>
              </w:rPr>
              <w:t>一级事项</w:t>
            </w:r>
          </w:p>
        </w:tc>
        <w:tc>
          <w:tcPr>
            <w:tcW w:w="1620" w:type="dxa"/>
            <w:shd w:val="clear" w:color="auto" w:fill="auto"/>
            <w:vAlign w:val="center"/>
          </w:tcPr>
          <w:p w:rsidR="00C27404" w:rsidRPr="00C27404" w:rsidRDefault="00C27404" w:rsidP="00C27404">
            <w:pPr>
              <w:widowControl/>
              <w:jc w:val="center"/>
              <w:rPr>
                <w:rFonts w:ascii="黑体" w:eastAsia="黑体" w:hAnsi="宋体" w:cs="宋体"/>
                <w:color w:val="000000"/>
                <w:kern w:val="0"/>
                <w:sz w:val="22"/>
              </w:rPr>
            </w:pPr>
            <w:r w:rsidRPr="00C27404">
              <w:rPr>
                <w:rFonts w:ascii="黑体" w:eastAsia="黑体" w:hAnsi="宋体" w:cs="宋体" w:hint="eastAsia"/>
                <w:color w:val="000000"/>
                <w:kern w:val="0"/>
                <w:sz w:val="22"/>
              </w:rPr>
              <w:t>二级事项</w:t>
            </w:r>
          </w:p>
        </w:tc>
        <w:tc>
          <w:tcPr>
            <w:tcW w:w="1786" w:type="dxa"/>
            <w:vMerge/>
            <w:vAlign w:val="center"/>
          </w:tcPr>
          <w:p w:rsidR="00C27404" w:rsidRPr="00C27404" w:rsidRDefault="00C27404" w:rsidP="00C27404">
            <w:pPr>
              <w:widowControl/>
              <w:jc w:val="left"/>
              <w:rPr>
                <w:rFonts w:ascii="黑体" w:eastAsia="黑体" w:hAnsi="宋体" w:cs="宋体"/>
                <w:color w:val="000000"/>
                <w:kern w:val="0"/>
                <w:sz w:val="22"/>
              </w:rPr>
            </w:pPr>
          </w:p>
        </w:tc>
        <w:tc>
          <w:tcPr>
            <w:tcW w:w="1980" w:type="dxa"/>
            <w:vMerge/>
            <w:vAlign w:val="center"/>
          </w:tcPr>
          <w:p w:rsidR="00C27404" w:rsidRPr="00C27404" w:rsidRDefault="00C27404" w:rsidP="00C27404">
            <w:pPr>
              <w:widowControl/>
              <w:jc w:val="left"/>
              <w:rPr>
                <w:rFonts w:ascii="黑体" w:eastAsia="黑体" w:hAnsi="宋体" w:cs="宋体"/>
                <w:color w:val="000000"/>
                <w:kern w:val="0"/>
                <w:sz w:val="22"/>
              </w:rPr>
            </w:pPr>
          </w:p>
        </w:tc>
        <w:tc>
          <w:tcPr>
            <w:tcW w:w="1814" w:type="dxa"/>
            <w:vMerge/>
            <w:vAlign w:val="center"/>
          </w:tcPr>
          <w:p w:rsidR="00C27404" w:rsidRPr="00C27404" w:rsidRDefault="00C27404" w:rsidP="00C27404">
            <w:pPr>
              <w:widowControl/>
              <w:jc w:val="left"/>
              <w:rPr>
                <w:rFonts w:ascii="黑体" w:eastAsia="黑体" w:hAnsi="宋体" w:cs="宋体"/>
                <w:color w:val="000000"/>
                <w:kern w:val="0"/>
                <w:sz w:val="22"/>
              </w:rPr>
            </w:pPr>
          </w:p>
        </w:tc>
        <w:tc>
          <w:tcPr>
            <w:tcW w:w="1426" w:type="dxa"/>
            <w:vMerge/>
            <w:vAlign w:val="center"/>
          </w:tcPr>
          <w:p w:rsidR="00C27404" w:rsidRPr="00C27404" w:rsidRDefault="00C27404" w:rsidP="00C27404">
            <w:pPr>
              <w:widowControl/>
              <w:jc w:val="left"/>
              <w:rPr>
                <w:rFonts w:ascii="黑体" w:eastAsia="黑体" w:hAnsi="宋体" w:cs="宋体"/>
                <w:color w:val="000000"/>
                <w:kern w:val="0"/>
                <w:sz w:val="22"/>
              </w:rPr>
            </w:pPr>
          </w:p>
        </w:tc>
        <w:tc>
          <w:tcPr>
            <w:tcW w:w="1440" w:type="dxa"/>
            <w:vMerge/>
            <w:vAlign w:val="center"/>
          </w:tcPr>
          <w:p w:rsidR="00C27404" w:rsidRPr="00C27404" w:rsidRDefault="00C27404" w:rsidP="00C27404">
            <w:pPr>
              <w:widowControl/>
              <w:jc w:val="left"/>
              <w:rPr>
                <w:rFonts w:ascii="黑体" w:eastAsia="黑体" w:hAnsi="宋体" w:cs="宋体"/>
                <w:kern w:val="0"/>
                <w:sz w:val="22"/>
              </w:rPr>
            </w:pPr>
          </w:p>
        </w:tc>
        <w:tc>
          <w:tcPr>
            <w:tcW w:w="720" w:type="dxa"/>
            <w:shd w:val="clear" w:color="auto" w:fill="auto"/>
            <w:vAlign w:val="center"/>
          </w:tcPr>
          <w:p w:rsidR="00C27404" w:rsidRPr="00C27404" w:rsidRDefault="00C27404" w:rsidP="00C27404">
            <w:pPr>
              <w:widowControl/>
              <w:jc w:val="center"/>
              <w:rPr>
                <w:rFonts w:ascii="黑体" w:eastAsia="黑体" w:hAnsi="宋体" w:cs="宋体"/>
                <w:color w:val="000000"/>
                <w:kern w:val="0"/>
                <w:sz w:val="22"/>
              </w:rPr>
            </w:pPr>
            <w:r w:rsidRPr="00C27404">
              <w:rPr>
                <w:rFonts w:ascii="黑体" w:eastAsia="黑体" w:hAnsi="宋体" w:cs="宋体" w:hint="eastAsia"/>
                <w:color w:val="000000"/>
                <w:kern w:val="0"/>
                <w:sz w:val="22"/>
              </w:rPr>
              <w:t>全社会</w:t>
            </w:r>
          </w:p>
        </w:tc>
        <w:tc>
          <w:tcPr>
            <w:tcW w:w="709" w:type="dxa"/>
            <w:shd w:val="clear" w:color="auto" w:fill="auto"/>
            <w:vAlign w:val="center"/>
          </w:tcPr>
          <w:p w:rsidR="00C27404" w:rsidRPr="00C27404" w:rsidRDefault="00C27404" w:rsidP="00C27404">
            <w:pPr>
              <w:widowControl/>
              <w:jc w:val="center"/>
              <w:rPr>
                <w:rFonts w:ascii="黑体" w:eastAsia="黑体" w:hAnsi="宋体" w:cs="宋体"/>
                <w:color w:val="000000"/>
                <w:kern w:val="0"/>
                <w:sz w:val="22"/>
              </w:rPr>
            </w:pPr>
            <w:r w:rsidRPr="00C27404">
              <w:rPr>
                <w:rFonts w:ascii="黑体" w:eastAsia="黑体" w:hAnsi="宋体" w:cs="宋体" w:hint="eastAsia"/>
                <w:color w:val="000000"/>
                <w:kern w:val="0"/>
                <w:sz w:val="22"/>
              </w:rPr>
              <w:t>特定群众</w:t>
            </w:r>
          </w:p>
        </w:tc>
        <w:tc>
          <w:tcPr>
            <w:tcW w:w="551" w:type="dxa"/>
            <w:shd w:val="clear" w:color="auto" w:fill="auto"/>
            <w:vAlign w:val="center"/>
          </w:tcPr>
          <w:p w:rsidR="00C27404" w:rsidRPr="00C27404" w:rsidRDefault="00C27404" w:rsidP="00C27404">
            <w:pPr>
              <w:widowControl/>
              <w:jc w:val="center"/>
              <w:rPr>
                <w:rFonts w:ascii="黑体" w:eastAsia="黑体" w:hAnsi="宋体" w:cs="宋体"/>
                <w:color w:val="000000"/>
                <w:kern w:val="0"/>
                <w:sz w:val="22"/>
              </w:rPr>
            </w:pPr>
            <w:r w:rsidRPr="00C27404">
              <w:rPr>
                <w:rFonts w:ascii="黑体" w:eastAsia="黑体" w:hAnsi="宋体" w:cs="宋体" w:hint="eastAsia"/>
                <w:color w:val="000000"/>
                <w:kern w:val="0"/>
                <w:sz w:val="22"/>
              </w:rPr>
              <w:t>主动</w:t>
            </w:r>
          </w:p>
        </w:tc>
        <w:tc>
          <w:tcPr>
            <w:tcW w:w="720" w:type="dxa"/>
            <w:shd w:val="clear" w:color="auto" w:fill="auto"/>
            <w:vAlign w:val="center"/>
          </w:tcPr>
          <w:p w:rsidR="00C27404" w:rsidRPr="00C27404" w:rsidRDefault="00C27404" w:rsidP="00C27404">
            <w:pPr>
              <w:widowControl/>
              <w:jc w:val="center"/>
              <w:rPr>
                <w:rFonts w:ascii="黑体" w:eastAsia="黑体" w:hAnsi="宋体" w:cs="宋体"/>
                <w:color w:val="000000"/>
                <w:kern w:val="0"/>
                <w:sz w:val="22"/>
              </w:rPr>
            </w:pPr>
            <w:r w:rsidRPr="00C27404">
              <w:rPr>
                <w:rFonts w:ascii="黑体" w:eastAsia="黑体" w:hAnsi="宋体" w:cs="宋体" w:hint="eastAsia"/>
                <w:color w:val="000000"/>
                <w:kern w:val="0"/>
                <w:sz w:val="22"/>
              </w:rPr>
              <w:t>依申请公开</w:t>
            </w:r>
          </w:p>
        </w:tc>
        <w:tc>
          <w:tcPr>
            <w:tcW w:w="720" w:type="dxa"/>
            <w:shd w:val="clear" w:color="auto" w:fill="auto"/>
            <w:vAlign w:val="center"/>
          </w:tcPr>
          <w:p w:rsidR="00C27404" w:rsidRPr="00C27404" w:rsidRDefault="00C27404" w:rsidP="00C27404">
            <w:pPr>
              <w:widowControl/>
              <w:jc w:val="center"/>
              <w:rPr>
                <w:rFonts w:ascii="黑体" w:eastAsia="黑体" w:hAnsi="宋体" w:cs="宋体"/>
                <w:color w:val="000000"/>
                <w:kern w:val="0"/>
                <w:sz w:val="22"/>
              </w:rPr>
            </w:pPr>
            <w:r w:rsidRPr="00C27404">
              <w:rPr>
                <w:rFonts w:ascii="黑体" w:eastAsia="黑体" w:hAnsi="宋体" w:cs="宋体" w:hint="eastAsia"/>
                <w:color w:val="000000"/>
                <w:kern w:val="0"/>
                <w:sz w:val="22"/>
              </w:rPr>
              <w:t>县级</w:t>
            </w:r>
          </w:p>
        </w:tc>
        <w:tc>
          <w:tcPr>
            <w:tcW w:w="720" w:type="dxa"/>
            <w:shd w:val="clear" w:color="auto" w:fill="auto"/>
            <w:vAlign w:val="center"/>
          </w:tcPr>
          <w:p w:rsidR="00C27404" w:rsidRPr="00C27404" w:rsidRDefault="00C27404" w:rsidP="00C27404">
            <w:pPr>
              <w:widowControl/>
              <w:jc w:val="center"/>
              <w:rPr>
                <w:rFonts w:ascii="黑体" w:eastAsia="黑体" w:hAnsi="宋体" w:cs="宋体"/>
                <w:color w:val="000000"/>
                <w:kern w:val="0"/>
                <w:sz w:val="22"/>
              </w:rPr>
            </w:pPr>
            <w:r w:rsidRPr="00C27404">
              <w:rPr>
                <w:rFonts w:ascii="黑体" w:eastAsia="黑体" w:hAnsi="宋体" w:cs="宋体" w:hint="eastAsia"/>
                <w:color w:val="000000"/>
                <w:kern w:val="0"/>
                <w:sz w:val="22"/>
              </w:rPr>
              <w:t>乡、村级</w:t>
            </w:r>
          </w:p>
        </w:tc>
      </w:tr>
      <w:tr w:rsidR="00C27404" w:rsidRPr="00C27404" w:rsidTr="00C77B87">
        <w:trPr>
          <w:cantSplit/>
          <w:jc w:val="center"/>
        </w:trPr>
        <w:tc>
          <w:tcPr>
            <w:tcW w:w="540" w:type="dxa"/>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1</w:t>
            </w:r>
          </w:p>
        </w:tc>
        <w:tc>
          <w:tcPr>
            <w:tcW w:w="734" w:type="dxa"/>
            <w:vMerge w:val="restart"/>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行政</w:t>
            </w:r>
            <w:r w:rsidRPr="00C27404">
              <w:rPr>
                <w:rFonts w:ascii="仿宋_GB2312" w:eastAsia="仿宋_GB2312" w:hAnsi="Times New Roman" w:cs="Times New Roman" w:hint="eastAsia"/>
                <w:sz w:val="18"/>
                <w:szCs w:val="18"/>
              </w:rPr>
              <w:br/>
              <w:t>许可</w:t>
            </w:r>
          </w:p>
        </w:tc>
        <w:tc>
          <w:tcPr>
            <w:tcW w:w="16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互联网上网服务营业场所经营许可</w:t>
            </w:r>
          </w:p>
        </w:tc>
        <w:tc>
          <w:tcPr>
            <w:tcW w:w="1786"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1.办事指南：主要包括事项名称、设定依据、申请条件、办理材料、办理地点、办理时间、联系电话、办理流程、办理期限、申请行政许可需要提交的全部材料目录及办理情况;</w:t>
            </w:r>
            <w:r w:rsidRPr="00C27404">
              <w:rPr>
                <w:rFonts w:ascii="仿宋_GB2312" w:eastAsia="仿宋_GB2312" w:hAnsi="Times New Roman" w:cs="Times New Roman" w:hint="eastAsia"/>
                <w:sz w:val="18"/>
                <w:szCs w:val="18"/>
              </w:rPr>
              <w:br/>
              <w:t>2.行政许可决定。</w:t>
            </w:r>
          </w:p>
        </w:tc>
        <w:tc>
          <w:tcPr>
            <w:tcW w:w="1980" w:type="dxa"/>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《行政许可法》、《政府信息公开条例》、《互联网上网服务营业场所管理条例》</w:t>
            </w:r>
          </w:p>
        </w:tc>
        <w:tc>
          <w:tcPr>
            <w:tcW w:w="1814" w:type="dxa"/>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信息形成或变更之日起20个工作日内公开</w:t>
            </w:r>
          </w:p>
        </w:tc>
        <w:tc>
          <w:tcPr>
            <w:tcW w:w="1426" w:type="dxa"/>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文化和旅游行政部门</w:t>
            </w:r>
          </w:p>
        </w:tc>
        <w:tc>
          <w:tcPr>
            <w:tcW w:w="144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 xml:space="preserve">■政府网站       ■公开查阅点     ■政务服务中心   </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w:t>
            </w:r>
          </w:p>
        </w:tc>
        <w:tc>
          <w:tcPr>
            <w:tcW w:w="709"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 xml:space="preserve">　</w:t>
            </w:r>
          </w:p>
        </w:tc>
        <w:tc>
          <w:tcPr>
            <w:tcW w:w="551"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 xml:space="preserve">　</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 xml:space="preserve">　</w:t>
            </w:r>
          </w:p>
        </w:tc>
      </w:tr>
      <w:tr w:rsidR="00C27404" w:rsidRPr="00C27404" w:rsidTr="00C77B87">
        <w:trPr>
          <w:cantSplit/>
          <w:jc w:val="center"/>
        </w:trPr>
        <w:tc>
          <w:tcPr>
            <w:tcW w:w="540" w:type="dxa"/>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2</w:t>
            </w:r>
          </w:p>
        </w:tc>
        <w:tc>
          <w:tcPr>
            <w:tcW w:w="734" w:type="dxa"/>
            <w:vMerge/>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p>
        </w:tc>
        <w:tc>
          <w:tcPr>
            <w:tcW w:w="16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文艺表演团体设立审批</w:t>
            </w:r>
          </w:p>
        </w:tc>
        <w:tc>
          <w:tcPr>
            <w:tcW w:w="1786"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1.办事指南：内容同上;</w:t>
            </w:r>
            <w:r w:rsidRPr="00C27404">
              <w:rPr>
                <w:rFonts w:ascii="仿宋_GB2312" w:eastAsia="仿宋_GB2312" w:hAnsi="Times New Roman" w:cs="Times New Roman" w:hint="eastAsia"/>
                <w:sz w:val="18"/>
                <w:szCs w:val="18"/>
              </w:rPr>
              <w:br/>
              <w:t>2.行政许可决定。</w:t>
            </w:r>
          </w:p>
        </w:tc>
        <w:tc>
          <w:tcPr>
            <w:tcW w:w="1980" w:type="dxa"/>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 xml:space="preserve">《行政许可法》、《政府信息公开条例》、《营业性演出管理条例》、《文化部关于落实“先照后证”改进文化市场行政审批工作的通知》 </w:t>
            </w:r>
          </w:p>
        </w:tc>
        <w:tc>
          <w:tcPr>
            <w:tcW w:w="1814" w:type="dxa"/>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信息形成或变更之日起20个工作日内公开</w:t>
            </w:r>
          </w:p>
        </w:tc>
        <w:tc>
          <w:tcPr>
            <w:tcW w:w="1426" w:type="dxa"/>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文化和旅游行政部门</w:t>
            </w:r>
          </w:p>
        </w:tc>
        <w:tc>
          <w:tcPr>
            <w:tcW w:w="144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 xml:space="preserve">■政府网站       ■公开查阅点     ■政务服务中心   </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w:t>
            </w:r>
          </w:p>
        </w:tc>
        <w:tc>
          <w:tcPr>
            <w:tcW w:w="709"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 xml:space="preserve">　</w:t>
            </w:r>
          </w:p>
        </w:tc>
        <w:tc>
          <w:tcPr>
            <w:tcW w:w="551"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 xml:space="preserve">　</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 xml:space="preserve">　</w:t>
            </w:r>
          </w:p>
        </w:tc>
      </w:tr>
      <w:tr w:rsidR="00C27404" w:rsidRPr="00C27404" w:rsidTr="00C77B87">
        <w:trPr>
          <w:cantSplit/>
          <w:jc w:val="center"/>
        </w:trPr>
        <w:tc>
          <w:tcPr>
            <w:tcW w:w="540" w:type="dxa"/>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3</w:t>
            </w:r>
          </w:p>
        </w:tc>
        <w:tc>
          <w:tcPr>
            <w:tcW w:w="734"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行政</w:t>
            </w:r>
            <w:r w:rsidRPr="00C27404">
              <w:rPr>
                <w:rFonts w:ascii="仿宋_GB2312" w:eastAsia="仿宋_GB2312" w:hAnsi="Times New Roman" w:cs="Times New Roman" w:hint="eastAsia"/>
                <w:sz w:val="18"/>
                <w:szCs w:val="18"/>
              </w:rPr>
              <w:br/>
              <w:t>许可</w:t>
            </w:r>
          </w:p>
        </w:tc>
        <w:tc>
          <w:tcPr>
            <w:tcW w:w="16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营业性演出审批</w:t>
            </w:r>
          </w:p>
        </w:tc>
        <w:tc>
          <w:tcPr>
            <w:tcW w:w="1786"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1.办事指南：内容同上;</w:t>
            </w:r>
            <w:r w:rsidRPr="00C27404">
              <w:rPr>
                <w:rFonts w:ascii="仿宋_GB2312" w:eastAsia="仿宋_GB2312" w:hAnsi="Times New Roman" w:cs="Times New Roman" w:hint="eastAsia"/>
                <w:sz w:val="18"/>
                <w:szCs w:val="18"/>
              </w:rPr>
              <w:br/>
              <w:t>2.行政许可决定。</w:t>
            </w:r>
          </w:p>
        </w:tc>
        <w:tc>
          <w:tcPr>
            <w:tcW w:w="1980" w:type="dxa"/>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同上</w:t>
            </w:r>
          </w:p>
        </w:tc>
        <w:tc>
          <w:tcPr>
            <w:tcW w:w="1814" w:type="dxa"/>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信息形成或变更之日起20个工作日内公开</w:t>
            </w:r>
          </w:p>
        </w:tc>
        <w:tc>
          <w:tcPr>
            <w:tcW w:w="1426" w:type="dxa"/>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文化和旅游行政部门</w:t>
            </w:r>
          </w:p>
        </w:tc>
        <w:tc>
          <w:tcPr>
            <w:tcW w:w="144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 xml:space="preserve">■政府网站       ■公开查阅点     ■政务服务中心   </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w:t>
            </w:r>
          </w:p>
        </w:tc>
        <w:tc>
          <w:tcPr>
            <w:tcW w:w="709"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 xml:space="preserve">　</w:t>
            </w:r>
          </w:p>
        </w:tc>
        <w:tc>
          <w:tcPr>
            <w:tcW w:w="551"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 xml:space="preserve">　</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 xml:space="preserve">　</w:t>
            </w:r>
          </w:p>
        </w:tc>
      </w:tr>
      <w:tr w:rsidR="00C27404" w:rsidRPr="00C27404" w:rsidTr="00C77B87">
        <w:trPr>
          <w:cantSplit/>
          <w:jc w:val="center"/>
        </w:trPr>
        <w:tc>
          <w:tcPr>
            <w:tcW w:w="540" w:type="dxa"/>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4</w:t>
            </w:r>
          </w:p>
        </w:tc>
        <w:tc>
          <w:tcPr>
            <w:tcW w:w="734" w:type="dxa"/>
            <w:vMerge w:val="restart"/>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行政</w:t>
            </w:r>
            <w:r w:rsidRPr="00C27404">
              <w:rPr>
                <w:rFonts w:ascii="仿宋_GB2312" w:eastAsia="仿宋_GB2312" w:hAnsi="Times New Roman" w:cs="Times New Roman" w:hint="eastAsia"/>
                <w:sz w:val="18"/>
                <w:szCs w:val="18"/>
              </w:rPr>
              <w:br/>
              <w:t>许可</w:t>
            </w:r>
          </w:p>
        </w:tc>
        <w:tc>
          <w:tcPr>
            <w:tcW w:w="16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娱乐场所经营许可</w:t>
            </w:r>
          </w:p>
        </w:tc>
        <w:tc>
          <w:tcPr>
            <w:tcW w:w="1786"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1.办事指南：内容同上;</w:t>
            </w:r>
            <w:r w:rsidRPr="00C27404">
              <w:rPr>
                <w:rFonts w:ascii="仿宋_GB2312" w:eastAsia="仿宋_GB2312" w:hAnsi="Times New Roman" w:cs="Times New Roman" w:hint="eastAsia"/>
                <w:sz w:val="18"/>
                <w:szCs w:val="18"/>
              </w:rPr>
              <w:br/>
              <w:t>2.行政许可决定。</w:t>
            </w:r>
          </w:p>
        </w:tc>
        <w:tc>
          <w:tcPr>
            <w:tcW w:w="1980" w:type="dxa"/>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《行政许可法》；《政府信息公开条例》</w:t>
            </w:r>
          </w:p>
        </w:tc>
        <w:tc>
          <w:tcPr>
            <w:tcW w:w="1814" w:type="dxa"/>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信息形成或变更之日起20个工作日内公开</w:t>
            </w:r>
          </w:p>
        </w:tc>
        <w:tc>
          <w:tcPr>
            <w:tcW w:w="1426" w:type="dxa"/>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文化和旅游行政部门</w:t>
            </w:r>
          </w:p>
        </w:tc>
        <w:tc>
          <w:tcPr>
            <w:tcW w:w="144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 xml:space="preserve">■政府网站       ■公开查阅点     ■政务服务中心   </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w:t>
            </w:r>
          </w:p>
        </w:tc>
        <w:tc>
          <w:tcPr>
            <w:tcW w:w="709"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 xml:space="preserve">　</w:t>
            </w:r>
          </w:p>
        </w:tc>
        <w:tc>
          <w:tcPr>
            <w:tcW w:w="551"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 xml:space="preserve">　</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 xml:space="preserve">　</w:t>
            </w:r>
          </w:p>
        </w:tc>
      </w:tr>
      <w:tr w:rsidR="00C27404" w:rsidRPr="00C27404" w:rsidTr="00C77B87">
        <w:trPr>
          <w:cantSplit/>
          <w:jc w:val="center"/>
        </w:trPr>
        <w:tc>
          <w:tcPr>
            <w:tcW w:w="540" w:type="dxa"/>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lastRenderedPageBreak/>
              <w:t>5</w:t>
            </w:r>
          </w:p>
        </w:tc>
        <w:tc>
          <w:tcPr>
            <w:tcW w:w="734" w:type="dxa"/>
            <w:vMerge/>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p>
        </w:tc>
        <w:tc>
          <w:tcPr>
            <w:tcW w:w="16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县级文物保护单位保护范围内其他建设工程或者爆破、钻探、挖掘等作业审批</w:t>
            </w:r>
          </w:p>
        </w:tc>
        <w:tc>
          <w:tcPr>
            <w:tcW w:w="1786"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1办事指南：内容同上;</w:t>
            </w:r>
            <w:r w:rsidRPr="00C27404">
              <w:rPr>
                <w:rFonts w:ascii="仿宋_GB2312" w:eastAsia="仿宋_GB2312" w:hAnsi="Times New Roman" w:cs="Times New Roman" w:hint="eastAsia"/>
                <w:sz w:val="18"/>
                <w:szCs w:val="18"/>
              </w:rPr>
              <w:br/>
              <w:t>2.行政许可决定。</w:t>
            </w:r>
          </w:p>
        </w:tc>
        <w:tc>
          <w:tcPr>
            <w:tcW w:w="1980" w:type="dxa"/>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《行政许可法》；《政府信息公开条例》</w:t>
            </w:r>
          </w:p>
        </w:tc>
        <w:tc>
          <w:tcPr>
            <w:tcW w:w="1814" w:type="dxa"/>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信息形成或变更之日起20个工作日内公开</w:t>
            </w:r>
          </w:p>
        </w:tc>
        <w:tc>
          <w:tcPr>
            <w:tcW w:w="1426" w:type="dxa"/>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文物行政部门</w:t>
            </w:r>
          </w:p>
        </w:tc>
        <w:tc>
          <w:tcPr>
            <w:tcW w:w="144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 xml:space="preserve">■政府网站       ■公开查阅点     ■政务服务中心     </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w:t>
            </w:r>
          </w:p>
        </w:tc>
        <w:tc>
          <w:tcPr>
            <w:tcW w:w="709"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 xml:space="preserve">　</w:t>
            </w:r>
          </w:p>
        </w:tc>
        <w:tc>
          <w:tcPr>
            <w:tcW w:w="551"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 xml:space="preserve">　</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 xml:space="preserve">　</w:t>
            </w:r>
          </w:p>
        </w:tc>
      </w:tr>
      <w:tr w:rsidR="00C27404" w:rsidRPr="00C27404" w:rsidTr="00C77B87">
        <w:trPr>
          <w:cantSplit/>
          <w:jc w:val="center"/>
        </w:trPr>
        <w:tc>
          <w:tcPr>
            <w:tcW w:w="540" w:type="dxa"/>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6</w:t>
            </w:r>
          </w:p>
        </w:tc>
        <w:tc>
          <w:tcPr>
            <w:tcW w:w="734" w:type="dxa"/>
            <w:vMerge/>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p>
        </w:tc>
        <w:tc>
          <w:tcPr>
            <w:tcW w:w="16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县级文物保护单位建设控制地带内建设工程设计方案审批</w:t>
            </w:r>
          </w:p>
        </w:tc>
        <w:tc>
          <w:tcPr>
            <w:tcW w:w="1786"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1.办事指南：内容同上;</w:t>
            </w:r>
            <w:r w:rsidRPr="00C27404">
              <w:rPr>
                <w:rFonts w:ascii="仿宋_GB2312" w:eastAsia="仿宋_GB2312" w:hAnsi="Times New Roman" w:cs="Times New Roman" w:hint="eastAsia"/>
                <w:sz w:val="18"/>
                <w:szCs w:val="18"/>
              </w:rPr>
              <w:br/>
              <w:t>2.行政许可决定。</w:t>
            </w:r>
          </w:p>
        </w:tc>
        <w:tc>
          <w:tcPr>
            <w:tcW w:w="1980" w:type="dxa"/>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《行政许可法》；《政府信息公开条例》</w:t>
            </w:r>
          </w:p>
        </w:tc>
        <w:tc>
          <w:tcPr>
            <w:tcW w:w="1814" w:type="dxa"/>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信息形成或变更之日起20个工作日内公开</w:t>
            </w:r>
          </w:p>
        </w:tc>
        <w:tc>
          <w:tcPr>
            <w:tcW w:w="1426" w:type="dxa"/>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文物行政部门</w:t>
            </w:r>
          </w:p>
        </w:tc>
        <w:tc>
          <w:tcPr>
            <w:tcW w:w="144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 xml:space="preserve">■政府网站       ■公开查阅点     ■政务服务中心       </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w:t>
            </w:r>
          </w:p>
        </w:tc>
        <w:tc>
          <w:tcPr>
            <w:tcW w:w="709"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 xml:space="preserve">　</w:t>
            </w:r>
          </w:p>
        </w:tc>
        <w:tc>
          <w:tcPr>
            <w:tcW w:w="551"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 xml:space="preserve">　</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 xml:space="preserve">　</w:t>
            </w:r>
          </w:p>
        </w:tc>
      </w:tr>
      <w:tr w:rsidR="00C27404" w:rsidRPr="00C27404" w:rsidTr="00C77B87">
        <w:trPr>
          <w:cantSplit/>
          <w:jc w:val="center"/>
        </w:trPr>
        <w:tc>
          <w:tcPr>
            <w:tcW w:w="540" w:type="dxa"/>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7</w:t>
            </w:r>
          </w:p>
        </w:tc>
        <w:tc>
          <w:tcPr>
            <w:tcW w:w="734" w:type="dxa"/>
            <w:vMerge/>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p>
        </w:tc>
        <w:tc>
          <w:tcPr>
            <w:tcW w:w="16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县级文物保护单位实施原址保护措施审批</w:t>
            </w:r>
          </w:p>
        </w:tc>
        <w:tc>
          <w:tcPr>
            <w:tcW w:w="1786"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1.办事指南：内容同上;</w:t>
            </w:r>
            <w:r w:rsidRPr="00C27404">
              <w:rPr>
                <w:rFonts w:ascii="仿宋_GB2312" w:eastAsia="仿宋_GB2312" w:hAnsi="Times New Roman" w:cs="Times New Roman" w:hint="eastAsia"/>
                <w:sz w:val="18"/>
                <w:szCs w:val="18"/>
              </w:rPr>
              <w:br/>
              <w:t>2.行政许可决定。</w:t>
            </w:r>
          </w:p>
        </w:tc>
        <w:tc>
          <w:tcPr>
            <w:tcW w:w="1980" w:type="dxa"/>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《行政许可法》；《政府信息公开条例》</w:t>
            </w:r>
          </w:p>
        </w:tc>
        <w:tc>
          <w:tcPr>
            <w:tcW w:w="1814" w:type="dxa"/>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信息形成或变更之日起20个工作日内公开</w:t>
            </w:r>
          </w:p>
        </w:tc>
        <w:tc>
          <w:tcPr>
            <w:tcW w:w="1426" w:type="dxa"/>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文物行政部门</w:t>
            </w:r>
          </w:p>
        </w:tc>
        <w:tc>
          <w:tcPr>
            <w:tcW w:w="144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 xml:space="preserve">■政府网站       ■公开查阅点     ■政务服务中心       </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w:t>
            </w:r>
          </w:p>
        </w:tc>
        <w:tc>
          <w:tcPr>
            <w:tcW w:w="709"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 xml:space="preserve">　</w:t>
            </w:r>
          </w:p>
        </w:tc>
        <w:tc>
          <w:tcPr>
            <w:tcW w:w="551"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 xml:space="preserve">　</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 xml:space="preserve">　</w:t>
            </w:r>
          </w:p>
        </w:tc>
      </w:tr>
      <w:tr w:rsidR="00C27404" w:rsidRPr="00C27404" w:rsidTr="00C77B87">
        <w:trPr>
          <w:cantSplit/>
          <w:jc w:val="center"/>
        </w:trPr>
        <w:tc>
          <w:tcPr>
            <w:tcW w:w="540" w:type="dxa"/>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8</w:t>
            </w:r>
          </w:p>
        </w:tc>
        <w:tc>
          <w:tcPr>
            <w:tcW w:w="734" w:type="dxa"/>
            <w:vMerge w:val="restart"/>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行政</w:t>
            </w:r>
            <w:r w:rsidRPr="00C27404">
              <w:rPr>
                <w:rFonts w:ascii="仿宋_GB2312" w:eastAsia="仿宋_GB2312" w:hAnsi="Times New Roman" w:cs="Times New Roman" w:hint="eastAsia"/>
                <w:sz w:val="18"/>
                <w:szCs w:val="18"/>
              </w:rPr>
              <w:br/>
              <w:t>许可</w:t>
            </w:r>
          </w:p>
        </w:tc>
        <w:tc>
          <w:tcPr>
            <w:tcW w:w="16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县级文物保护单位和未核定为文物保护单位的不可移动文物修缮审批</w:t>
            </w:r>
          </w:p>
        </w:tc>
        <w:tc>
          <w:tcPr>
            <w:tcW w:w="1786"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1.办事指南：内容同上;</w:t>
            </w:r>
            <w:r w:rsidRPr="00C27404">
              <w:rPr>
                <w:rFonts w:ascii="仿宋_GB2312" w:eastAsia="仿宋_GB2312" w:hAnsi="Times New Roman" w:cs="Times New Roman" w:hint="eastAsia"/>
                <w:sz w:val="18"/>
                <w:szCs w:val="18"/>
              </w:rPr>
              <w:br/>
              <w:t>2.行政许可决定。</w:t>
            </w:r>
          </w:p>
        </w:tc>
        <w:tc>
          <w:tcPr>
            <w:tcW w:w="1980" w:type="dxa"/>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《行政许可法》；《政府信息公开条例》</w:t>
            </w:r>
          </w:p>
        </w:tc>
        <w:tc>
          <w:tcPr>
            <w:tcW w:w="1814" w:type="dxa"/>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信息形成或变更之日起20个工作日内公开</w:t>
            </w:r>
          </w:p>
        </w:tc>
        <w:tc>
          <w:tcPr>
            <w:tcW w:w="1426" w:type="dxa"/>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文物行政部门</w:t>
            </w:r>
          </w:p>
        </w:tc>
        <w:tc>
          <w:tcPr>
            <w:tcW w:w="144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 xml:space="preserve">■政府网站       ■公开查阅点     ■政务服务中心       </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w:t>
            </w:r>
          </w:p>
        </w:tc>
        <w:tc>
          <w:tcPr>
            <w:tcW w:w="709"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 xml:space="preserve">　</w:t>
            </w:r>
          </w:p>
        </w:tc>
        <w:tc>
          <w:tcPr>
            <w:tcW w:w="551"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 xml:space="preserve">　</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 xml:space="preserve">　</w:t>
            </w:r>
          </w:p>
        </w:tc>
      </w:tr>
      <w:tr w:rsidR="00C27404" w:rsidRPr="00C27404" w:rsidTr="00C77B87">
        <w:trPr>
          <w:cantSplit/>
          <w:jc w:val="center"/>
        </w:trPr>
        <w:tc>
          <w:tcPr>
            <w:tcW w:w="540" w:type="dxa"/>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9</w:t>
            </w:r>
          </w:p>
        </w:tc>
        <w:tc>
          <w:tcPr>
            <w:tcW w:w="734" w:type="dxa"/>
            <w:vMerge/>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p>
        </w:tc>
        <w:tc>
          <w:tcPr>
            <w:tcW w:w="16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核定为县级文物保护单位的属于国家所有的纪念建筑物或者古建筑改变用途审批</w:t>
            </w:r>
          </w:p>
        </w:tc>
        <w:tc>
          <w:tcPr>
            <w:tcW w:w="1786"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1.办事指南：内容同上;</w:t>
            </w:r>
            <w:r w:rsidRPr="00C27404">
              <w:rPr>
                <w:rFonts w:ascii="仿宋_GB2312" w:eastAsia="仿宋_GB2312" w:hAnsi="Times New Roman" w:cs="Times New Roman" w:hint="eastAsia"/>
                <w:sz w:val="18"/>
                <w:szCs w:val="18"/>
              </w:rPr>
              <w:br/>
              <w:t>2.行政许可决定。</w:t>
            </w:r>
          </w:p>
        </w:tc>
        <w:tc>
          <w:tcPr>
            <w:tcW w:w="1980" w:type="dxa"/>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《行政许可法》；《政府信息公开条例》</w:t>
            </w:r>
          </w:p>
        </w:tc>
        <w:tc>
          <w:tcPr>
            <w:tcW w:w="1814" w:type="dxa"/>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信息形成或变更之日起20个工作日内公开</w:t>
            </w:r>
          </w:p>
        </w:tc>
        <w:tc>
          <w:tcPr>
            <w:tcW w:w="1426" w:type="dxa"/>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文物行政部门</w:t>
            </w:r>
          </w:p>
        </w:tc>
        <w:tc>
          <w:tcPr>
            <w:tcW w:w="144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 xml:space="preserve">■政府网站       ■公开查阅点     ■政务服务中心          </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w:t>
            </w:r>
          </w:p>
        </w:tc>
        <w:tc>
          <w:tcPr>
            <w:tcW w:w="709"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 xml:space="preserve">　</w:t>
            </w:r>
          </w:p>
        </w:tc>
        <w:tc>
          <w:tcPr>
            <w:tcW w:w="551"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 xml:space="preserve">　</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 xml:space="preserve">　</w:t>
            </w:r>
          </w:p>
        </w:tc>
      </w:tr>
      <w:tr w:rsidR="00C27404" w:rsidRPr="00C27404" w:rsidTr="00C77B87">
        <w:trPr>
          <w:cantSplit/>
          <w:jc w:val="center"/>
        </w:trPr>
        <w:tc>
          <w:tcPr>
            <w:tcW w:w="540" w:type="dxa"/>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10</w:t>
            </w:r>
          </w:p>
        </w:tc>
        <w:tc>
          <w:tcPr>
            <w:tcW w:w="734" w:type="dxa"/>
            <w:vMerge/>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p>
        </w:tc>
        <w:tc>
          <w:tcPr>
            <w:tcW w:w="16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非国有文物收藏单位和其他单位举办展览需借用国有馆藏二级以下文物审批</w:t>
            </w:r>
          </w:p>
        </w:tc>
        <w:tc>
          <w:tcPr>
            <w:tcW w:w="1786"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1.办事指南：内容同上;</w:t>
            </w:r>
            <w:r w:rsidRPr="00C27404">
              <w:rPr>
                <w:rFonts w:ascii="仿宋_GB2312" w:eastAsia="仿宋_GB2312" w:hAnsi="Times New Roman" w:cs="Times New Roman" w:hint="eastAsia"/>
                <w:sz w:val="18"/>
                <w:szCs w:val="18"/>
              </w:rPr>
              <w:br/>
              <w:t>2.行政许可决定。</w:t>
            </w:r>
          </w:p>
        </w:tc>
        <w:tc>
          <w:tcPr>
            <w:tcW w:w="1980" w:type="dxa"/>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《行政许可法》、《政府信息公开条例》</w:t>
            </w:r>
          </w:p>
        </w:tc>
        <w:tc>
          <w:tcPr>
            <w:tcW w:w="1814" w:type="dxa"/>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信息形成或变更之日起20个工作日内公开</w:t>
            </w:r>
          </w:p>
        </w:tc>
        <w:tc>
          <w:tcPr>
            <w:tcW w:w="1426" w:type="dxa"/>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文物行政部门</w:t>
            </w:r>
          </w:p>
        </w:tc>
        <w:tc>
          <w:tcPr>
            <w:tcW w:w="144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 xml:space="preserve">■政府网站       ■公开查阅点     ■政务服务中心     </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w:t>
            </w:r>
          </w:p>
        </w:tc>
        <w:tc>
          <w:tcPr>
            <w:tcW w:w="709"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 xml:space="preserve">　</w:t>
            </w:r>
          </w:p>
        </w:tc>
        <w:tc>
          <w:tcPr>
            <w:tcW w:w="551"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 xml:space="preserve">　</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 xml:space="preserve">　</w:t>
            </w:r>
          </w:p>
        </w:tc>
      </w:tr>
      <w:tr w:rsidR="00C27404" w:rsidRPr="00C27404" w:rsidTr="00C77B87">
        <w:trPr>
          <w:cantSplit/>
          <w:jc w:val="center"/>
        </w:trPr>
        <w:tc>
          <w:tcPr>
            <w:tcW w:w="540" w:type="dxa"/>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lastRenderedPageBreak/>
              <w:t>11</w:t>
            </w:r>
          </w:p>
        </w:tc>
        <w:tc>
          <w:tcPr>
            <w:tcW w:w="734" w:type="dxa"/>
            <w:vMerge w:val="restart"/>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行政</w:t>
            </w:r>
            <w:r w:rsidRPr="00C27404">
              <w:rPr>
                <w:rFonts w:ascii="仿宋_GB2312" w:eastAsia="仿宋_GB2312" w:hAnsi="Times New Roman" w:cs="Times New Roman" w:hint="eastAsia"/>
                <w:sz w:val="18"/>
                <w:szCs w:val="18"/>
              </w:rPr>
              <w:br/>
              <w:t>处罚</w:t>
            </w:r>
          </w:p>
        </w:tc>
        <w:tc>
          <w:tcPr>
            <w:tcW w:w="16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对互联网上网服务营业场所违法行为的行政处罚</w:t>
            </w:r>
          </w:p>
        </w:tc>
        <w:tc>
          <w:tcPr>
            <w:tcW w:w="1786"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1.主体信息；</w:t>
            </w:r>
            <w:r w:rsidRPr="00C27404">
              <w:rPr>
                <w:rFonts w:ascii="仿宋_GB2312" w:eastAsia="仿宋_GB2312" w:hAnsi="Times New Roman" w:cs="Times New Roman" w:hint="eastAsia"/>
                <w:sz w:val="18"/>
                <w:szCs w:val="18"/>
              </w:rPr>
              <w:br/>
              <w:t>2.案由；</w:t>
            </w:r>
            <w:r w:rsidRPr="00C27404">
              <w:rPr>
                <w:rFonts w:ascii="仿宋_GB2312" w:eastAsia="仿宋_GB2312" w:hAnsi="Times New Roman" w:cs="Times New Roman" w:hint="eastAsia"/>
                <w:sz w:val="18"/>
                <w:szCs w:val="18"/>
              </w:rPr>
              <w:br/>
              <w:t>3.处罚依据；</w:t>
            </w:r>
            <w:r w:rsidRPr="00C27404">
              <w:rPr>
                <w:rFonts w:ascii="仿宋_GB2312" w:eastAsia="仿宋_GB2312" w:hAnsi="Times New Roman" w:cs="Times New Roman" w:hint="eastAsia"/>
                <w:sz w:val="18"/>
                <w:szCs w:val="18"/>
              </w:rPr>
              <w:br/>
              <w:t>4.处罚结果。</w:t>
            </w:r>
          </w:p>
        </w:tc>
        <w:tc>
          <w:tcPr>
            <w:tcW w:w="1980" w:type="dxa"/>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814" w:type="dxa"/>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执法决定信息在决定作出之日起7个工作日内公开，其他相关信息形成或变更之日起20个工作日内公开</w:t>
            </w:r>
          </w:p>
        </w:tc>
        <w:tc>
          <w:tcPr>
            <w:tcW w:w="1426" w:type="dxa"/>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文化和旅游行政部门</w:t>
            </w:r>
          </w:p>
        </w:tc>
        <w:tc>
          <w:tcPr>
            <w:tcW w:w="144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 xml:space="preserve">■政府网站       </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w:t>
            </w:r>
          </w:p>
        </w:tc>
        <w:tc>
          <w:tcPr>
            <w:tcW w:w="709"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 xml:space="preserve">　</w:t>
            </w:r>
          </w:p>
        </w:tc>
        <w:tc>
          <w:tcPr>
            <w:tcW w:w="551"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 xml:space="preserve">　</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 xml:space="preserve">　</w:t>
            </w:r>
          </w:p>
        </w:tc>
      </w:tr>
      <w:tr w:rsidR="00C27404" w:rsidRPr="00C27404" w:rsidTr="00C77B87">
        <w:trPr>
          <w:cantSplit/>
          <w:jc w:val="center"/>
        </w:trPr>
        <w:tc>
          <w:tcPr>
            <w:tcW w:w="540" w:type="dxa"/>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12</w:t>
            </w:r>
          </w:p>
        </w:tc>
        <w:tc>
          <w:tcPr>
            <w:tcW w:w="734" w:type="dxa"/>
            <w:vMerge/>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p>
        </w:tc>
        <w:tc>
          <w:tcPr>
            <w:tcW w:w="16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对娱乐场所违法行为的行政处罚</w:t>
            </w:r>
          </w:p>
        </w:tc>
        <w:tc>
          <w:tcPr>
            <w:tcW w:w="1786"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1.主体信息；</w:t>
            </w:r>
            <w:r w:rsidRPr="00C27404">
              <w:rPr>
                <w:rFonts w:ascii="仿宋_GB2312" w:eastAsia="仿宋_GB2312" w:hAnsi="Times New Roman" w:cs="Times New Roman" w:hint="eastAsia"/>
                <w:sz w:val="18"/>
                <w:szCs w:val="18"/>
              </w:rPr>
              <w:br/>
              <w:t>2.案由；</w:t>
            </w:r>
            <w:r w:rsidRPr="00C27404">
              <w:rPr>
                <w:rFonts w:ascii="仿宋_GB2312" w:eastAsia="仿宋_GB2312" w:hAnsi="Times New Roman" w:cs="Times New Roman" w:hint="eastAsia"/>
                <w:sz w:val="18"/>
                <w:szCs w:val="18"/>
              </w:rPr>
              <w:br/>
              <w:t>3.处罚依据；</w:t>
            </w:r>
            <w:r w:rsidRPr="00C27404">
              <w:rPr>
                <w:rFonts w:ascii="仿宋_GB2312" w:eastAsia="仿宋_GB2312" w:hAnsi="Times New Roman" w:cs="Times New Roman" w:hint="eastAsia"/>
                <w:sz w:val="18"/>
                <w:szCs w:val="18"/>
              </w:rPr>
              <w:br/>
              <w:t>4.处罚结果。</w:t>
            </w:r>
          </w:p>
        </w:tc>
        <w:tc>
          <w:tcPr>
            <w:tcW w:w="1980" w:type="dxa"/>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娱乐场所管理条例》、《国务院关于促进市场公平竞争维护市场正常秩序的若干意见》、《国务院办公厅关于全面推行行政执法公示制度执法全过程记录制度重大执法决定法制审核制度的指导意见》、《娱乐场所管理办法》</w:t>
            </w:r>
          </w:p>
        </w:tc>
        <w:tc>
          <w:tcPr>
            <w:tcW w:w="1814" w:type="dxa"/>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执法决定信息在决定作出之日起7个工作日内公开，其他相关信息形成或变更之日起20个工作日内公开</w:t>
            </w:r>
          </w:p>
        </w:tc>
        <w:tc>
          <w:tcPr>
            <w:tcW w:w="1426" w:type="dxa"/>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文化和旅游行政部门</w:t>
            </w:r>
          </w:p>
        </w:tc>
        <w:tc>
          <w:tcPr>
            <w:tcW w:w="144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 xml:space="preserve">■政府网站       </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w:t>
            </w:r>
          </w:p>
        </w:tc>
        <w:tc>
          <w:tcPr>
            <w:tcW w:w="709"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 xml:space="preserve">　</w:t>
            </w:r>
          </w:p>
        </w:tc>
        <w:tc>
          <w:tcPr>
            <w:tcW w:w="551"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 xml:space="preserve">　</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 xml:space="preserve">　</w:t>
            </w:r>
          </w:p>
        </w:tc>
      </w:tr>
      <w:tr w:rsidR="00C27404" w:rsidRPr="00C27404" w:rsidTr="00C77B87">
        <w:trPr>
          <w:cantSplit/>
          <w:jc w:val="center"/>
        </w:trPr>
        <w:tc>
          <w:tcPr>
            <w:tcW w:w="540" w:type="dxa"/>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13</w:t>
            </w:r>
          </w:p>
        </w:tc>
        <w:tc>
          <w:tcPr>
            <w:tcW w:w="734" w:type="dxa"/>
            <w:vMerge w:val="restart"/>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行政</w:t>
            </w:r>
            <w:r w:rsidRPr="00C27404">
              <w:rPr>
                <w:rFonts w:ascii="仿宋_GB2312" w:eastAsia="仿宋_GB2312" w:hAnsi="Times New Roman" w:cs="Times New Roman" w:hint="eastAsia"/>
                <w:sz w:val="18"/>
                <w:szCs w:val="18"/>
              </w:rPr>
              <w:br/>
              <w:t>处罚</w:t>
            </w:r>
          </w:p>
        </w:tc>
        <w:tc>
          <w:tcPr>
            <w:tcW w:w="16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对营业性演出违法行为的行政处罚</w:t>
            </w:r>
          </w:p>
        </w:tc>
        <w:tc>
          <w:tcPr>
            <w:tcW w:w="1786"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1.主体信息；</w:t>
            </w:r>
            <w:r w:rsidRPr="00C27404">
              <w:rPr>
                <w:rFonts w:ascii="仿宋_GB2312" w:eastAsia="仿宋_GB2312" w:hAnsi="Times New Roman" w:cs="Times New Roman" w:hint="eastAsia"/>
                <w:sz w:val="18"/>
                <w:szCs w:val="18"/>
              </w:rPr>
              <w:br/>
              <w:t>2.案由；</w:t>
            </w:r>
            <w:r w:rsidRPr="00C27404">
              <w:rPr>
                <w:rFonts w:ascii="仿宋_GB2312" w:eastAsia="仿宋_GB2312" w:hAnsi="Times New Roman" w:cs="Times New Roman" w:hint="eastAsia"/>
                <w:sz w:val="18"/>
                <w:szCs w:val="18"/>
              </w:rPr>
              <w:br/>
              <w:t>3.处罚依据；</w:t>
            </w:r>
            <w:r w:rsidRPr="00C27404">
              <w:rPr>
                <w:rFonts w:ascii="仿宋_GB2312" w:eastAsia="仿宋_GB2312" w:hAnsi="Times New Roman" w:cs="Times New Roman" w:hint="eastAsia"/>
                <w:sz w:val="18"/>
                <w:szCs w:val="18"/>
              </w:rPr>
              <w:br/>
              <w:t>4.处罚结果。</w:t>
            </w:r>
          </w:p>
        </w:tc>
        <w:tc>
          <w:tcPr>
            <w:tcW w:w="1980" w:type="dxa"/>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营业性演出管理条例》、《国务院关于促进市场公平竞争维护市场正常秩序的若干意见》、《国务院办公厅关于全面推行行政执法公示制度执法全过程记录制度重大执法决定法制审核制度的指导意见》、《营业性演出管理条例实施细则》</w:t>
            </w:r>
          </w:p>
        </w:tc>
        <w:tc>
          <w:tcPr>
            <w:tcW w:w="1814" w:type="dxa"/>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执法决定信息在决定作出之日起7个工作日内公开，其他相关信息形成或变更之日起20个工作日内公开</w:t>
            </w:r>
          </w:p>
        </w:tc>
        <w:tc>
          <w:tcPr>
            <w:tcW w:w="1426" w:type="dxa"/>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文化和旅游行政部门</w:t>
            </w:r>
          </w:p>
        </w:tc>
        <w:tc>
          <w:tcPr>
            <w:tcW w:w="144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 xml:space="preserve">■政府网站       </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w:t>
            </w:r>
          </w:p>
        </w:tc>
        <w:tc>
          <w:tcPr>
            <w:tcW w:w="709"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 xml:space="preserve">　</w:t>
            </w:r>
          </w:p>
        </w:tc>
        <w:tc>
          <w:tcPr>
            <w:tcW w:w="551"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 xml:space="preserve">　</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 xml:space="preserve">　</w:t>
            </w:r>
          </w:p>
        </w:tc>
      </w:tr>
      <w:tr w:rsidR="00C27404" w:rsidRPr="00C27404" w:rsidTr="00C77B87">
        <w:trPr>
          <w:cantSplit/>
          <w:jc w:val="center"/>
        </w:trPr>
        <w:tc>
          <w:tcPr>
            <w:tcW w:w="540" w:type="dxa"/>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lastRenderedPageBreak/>
              <w:t>14</w:t>
            </w:r>
          </w:p>
        </w:tc>
        <w:tc>
          <w:tcPr>
            <w:tcW w:w="734" w:type="dxa"/>
            <w:vMerge/>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p>
        </w:tc>
        <w:tc>
          <w:tcPr>
            <w:tcW w:w="16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对艺术品经营违法行为的行政处罚</w:t>
            </w:r>
          </w:p>
        </w:tc>
        <w:tc>
          <w:tcPr>
            <w:tcW w:w="1786"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1.主体信息；</w:t>
            </w:r>
            <w:r w:rsidRPr="00C27404">
              <w:rPr>
                <w:rFonts w:ascii="仿宋_GB2312" w:eastAsia="仿宋_GB2312" w:hAnsi="Times New Roman" w:cs="Times New Roman" w:hint="eastAsia"/>
                <w:sz w:val="18"/>
                <w:szCs w:val="18"/>
              </w:rPr>
              <w:br/>
              <w:t>2.案由；</w:t>
            </w:r>
            <w:r w:rsidRPr="00C27404">
              <w:rPr>
                <w:rFonts w:ascii="仿宋_GB2312" w:eastAsia="仿宋_GB2312" w:hAnsi="Times New Roman" w:cs="Times New Roman" w:hint="eastAsia"/>
                <w:sz w:val="18"/>
                <w:szCs w:val="18"/>
              </w:rPr>
              <w:br/>
              <w:t>3.处罚依据；</w:t>
            </w:r>
            <w:r w:rsidRPr="00C27404">
              <w:rPr>
                <w:rFonts w:ascii="仿宋_GB2312" w:eastAsia="仿宋_GB2312" w:hAnsi="Times New Roman" w:cs="Times New Roman" w:hint="eastAsia"/>
                <w:sz w:val="18"/>
                <w:szCs w:val="18"/>
              </w:rPr>
              <w:br/>
              <w:t>4.处罚结果。</w:t>
            </w:r>
          </w:p>
        </w:tc>
        <w:tc>
          <w:tcPr>
            <w:tcW w:w="1980" w:type="dxa"/>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《国务院关于促进市场公平竞争维护市场正常秩序的若干意见》、《国务院办公厅关于全面推行行政执法公示制度执法全过程记录制度重大执法决定法制审核制度的指导意见》、《艺术品经营管理办法》</w:t>
            </w:r>
          </w:p>
        </w:tc>
        <w:tc>
          <w:tcPr>
            <w:tcW w:w="1814" w:type="dxa"/>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执法决定信息在决定作出之日起7个工作日内公开，其他相关信息形成或变更之日起20个工作日内公开</w:t>
            </w:r>
          </w:p>
        </w:tc>
        <w:tc>
          <w:tcPr>
            <w:tcW w:w="1426" w:type="dxa"/>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文化和旅游行政部门</w:t>
            </w:r>
          </w:p>
        </w:tc>
        <w:tc>
          <w:tcPr>
            <w:tcW w:w="144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 xml:space="preserve">■政府网站          </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w:t>
            </w:r>
          </w:p>
        </w:tc>
        <w:tc>
          <w:tcPr>
            <w:tcW w:w="709"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 xml:space="preserve">　</w:t>
            </w:r>
          </w:p>
        </w:tc>
        <w:tc>
          <w:tcPr>
            <w:tcW w:w="551"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 xml:space="preserve">　</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 xml:space="preserve">　</w:t>
            </w:r>
          </w:p>
        </w:tc>
      </w:tr>
      <w:tr w:rsidR="00C27404" w:rsidRPr="00C27404" w:rsidTr="00C77B87">
        <w:trPr>
          <w:cantSplit/>
          <w:jc w:val="center"/>
        </w:trPr>
        <w:tc>
          <w:tcPr>
            <w:tcW w:w="540" w:type="dxa"/>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15</w:t>
            </w:r>
          </w:p>
        </w:tc>
        <w:tc>
          <w:tcPr>
            <w:tcW w:w="734" w:type="dxa"/>
            <w:vMerge w:val="restart"/>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行政</w:t>
            </w:r>
            <w:r w:rsidRPr="00C27404">
              <w:rPr>
                <w:rFonts w:ascii="仿宋_GB2312" w:eastAsia="仿宋_GB2312" w:hAnsi="Times New Roman" w:cs="Times New Roman" w:hint="eastAsia"/>
                <w:sz w:val="18"/>
                <w:szCs w:val="18"/>
              </w:rPr>
              <w:br/>
              <w:t>处罚</w:t>
            </w:r>
          </w:p>
        </w:tc>
        <w:tc>
          <w:tcPr>
            <w:tcW w:w="16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对网络游戏运营单位违法行为的行政处罚</w:t>
            </w:r>
          </w:p>
        </w:tc>
        <w:tc>
          <w:tcPr>
            <w:tcW w:w="1786"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1.主体信息；</w:t>
            </w:r>
            <w:r w:rsidRPr="00C27404">
              <w:rPr>
                <w:rFonts w:ascii="仿宋_GB2312" w:eastAsia="仿宋_GB2312" w:hAnsi="Times New Roman" w:cs="Times New Roman" w:hint="eastAsia"/>
                <w:sz w:val="18"/>
                <w:szCs w:val="18"/>
              </w:rPr>
              <w:br/>
              <w:t>2.案由；</w:t>
            </w:r>
            <w:r w:rsidRPr="00C27404">
              <w:rPr>
                <w:rFonts w:ascii="仿宋_GB2312" w:eastAsia="仿宋_GB2312" w:hAnsi="Times New Roman" w:cs="Times New Roman" w:hint="eastAsia"/>
                <w:sz w:val="18"/>
                <w:szCs w:val="18"/>
              </w:rPr>
              <w:br/>
              <w:t>3.处罚依据；</w:t>
            </w:r>
            <w:r w:rsidRPr="00C27404">
              <w:rPr>
                <w:rFonts w:ascii="仿宋_GB2312" w:eastAsia="仿宋_GB2312" w:hAnsi="Times New Roman" w:cs="Times New Roman" w:hint="eastAsia"/>
                <w:sz w:val="18"/>
                <w:szCs w:val="18"/>
              </w:rPr>
              <w:br/>
              <w:t>4.处罚结果。</w:t>
            </w:r>
          </w:p>
        </w:tc>
        <w:tc>
          <w:tcPr>
            <w:tcW w:w="1980" w:type="dxa"/>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《国务院关于促进市场公平竞争维护市场正常秩序的若干意见》、《国务院办公厅关于全面推行行政执法公示制度执法全过程记录制度重大执法决定法制审核制度的指导意见》、《网络游戏管理暂行办法》</w:t>
            </w:r>
          </w:p>
        </w:tc>
        <w:tc>
          <w:tcPr>
            <w:tcW w:w="1814" w:type="dxa"/>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执法决定信息在决定作出之日起7个工作日内公开，其他相关信息形成或变更之日起20个工作日内公开</w:t>
            </w:r>
          </w:p>
        </w:tc>
        <w:tc>
          <w:tcPr>
            <w:tcW w:w="1426" w:type="dxa"/>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文化和旅游行政部门</w:t>
            </w:r>
          </w:p>
        </w:tc>
        <w:tc>
          <w:tcPr>
            <w:tcW w:w="144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 xml:space="preserve">■政府网站          </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w:t>
            </w:r>
          </w:p>
        </w:tc>
        <w:tc>
          <w:tcPr>
            <w:tcW w:w="709"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 xml:space="preserve">　</w:t>
            </w:r>
          </w:p>
        </w:tc>
        <w:tc>
          <w:tcPr>
            <w:tcW w:w="551"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 xml:space="preserve">　</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 xml:space="preserve">　</w:t>
            </w:r>
          </w:p>
        </w:tc>
      </w:tr>
      <w:tr w:rsidR="00C27404" w:rsidRPr="00C27404" w:rsidTr="00C77B87">
        <w:trPr>
          <w:cantSplit/>
          <w:jc w:val="center"/>
        </w:trPr>
        <w:tc>
          <w:tcPr>
            <w:tcW w:w="540" w:type="dxa"/>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16</w:t>
            </w:r>
          </w:p>
        </w:tc>
        <w:tc>
          <w:tcPr>
            <w:tcW w:w="734" w:type="dxa"/>
            <w:vMerge/>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p>
        </w:tc>
        <w:tc>
          <w:tcPr>
            <w:tcW w:w="16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对社会艺术水平考级活动违法行为的行政处罚</w:t>
            </w:r>
          </w:p>
        </w:tc>
        <w:tc>
          <w:tcPr>
            <w:tcW w:w="1786"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1.主体信息；</w:t>
            </w:r>
            <w:r w:rsidRPr="00C27404">
              <w:rPr>
                <w:rFonts w:ascii="仿宋_GB2312" w:eastAsia="仿宋_GB2312" w:hAnsi="Times New Roman" w:cs="Times New Roman" w:hint="eastAsia"/>
                <w:sz w:val="18"/>
                <w:szCs w:val="18"/>
              </w:rPr>
              <w:br/>
              <w:t>2.案由；</w:t>
            </w:r>
            <w:r w:rsidRPr="00C27404">
              <w:rPr>
                <w:rFonts w:ascii="仿宋_GB2312" w:eastAsia="仿宋_GB2312" w:hAnsi="Times New Roman" w:cs="Times New Roman" w:hint="eastAsia"/>
                <w:sz w:val="18"/>
                <w:szCs w:val="18"/>
              </w:rPr>
              <w:br/>
              <w:t>3.处罚依据；</w:t>
            </w:r>
            <w:r w:rsidRPr="00C27404">
              <w:rPr>
                <w:rFonts w:ascii="仿宋_GB2312" w:eastAsia="仿宋_GB2312" w:hAnsi="Times New Roman" w:cs="Times New Roman" w:hint="eastAsia"/>
                <w:sz w:val="18"/>
                <w:szCs w:val="18"/>
              </w:rPr>
              <w:br/>
              <w:t>4.处罚结果。</w:t>
            </w:r>
          </w:p>
        </w:tc>
        <w:tc>
          <w:tcPr>
            <w:tcW w:w="1980" w:type="dxa"/>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《国务院关于促进市场公平竞争维护市场正常秩序的若干意见》、《国务院办公厅关于全面推行行政执法公示制度执法全过程记录制度重大执法决定法制审核制度的指导意见》、《社会艺术水平考级管理办法》</w:t>
            </w:r>
          </w:p>
        </w:tc>
        <w:tc>
          <w:tcPr>
            <w:tcW w:w="1814" w:type="dxa"/>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执法决定信息在决定作出之日起7个工作日内公开，其他相关信息形成或变更之日起20个工作日内公开</w:t>
            </w:r>
          </w:p>
        </w:tc>
        <w:tc>
          <w:tcPr>
            <w:tcW w:w="1426" w:type="dxa"/>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文化和旅游行政部门</w:t>
            </w:r>
          </w:p>
        </w:tc>
        <w:tc>
          <w:tcPr>
            <w:tcW w:w="144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 xml:space="preserve">■政府网站       </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w:t>
            </w:r>
          </w:p>
        </w:tc>
        <w:tc>
          <w:tcPr>
            <w:tcW w:w="709"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 xml:space="preserve">　</w:t>
            </w:r>
          </w:p>
        </w:tc>
        <w:tc>
          <w:tcPr>
            <w:tcW w:w="551"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 xml:space="preserve">　</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 xml:space="preserve">　</w:t>
            </w:r>
          </w:p>
        </w:tc>
      </w:tr>
      <w:tr w:rsidR="00C27404" w:rsidRPr="00C27404" w:rsidTr="00C77B87">
        <w:trPr>
          <w:cantSplit/>
          <w:jc w:val="center"/>
        </w:trPr>
        <w:tc>
          <w:tcPr>
            <w:tcW w:w="540" w:type="dxa"/>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lastRenderedPageBreak/>
              <w:t>17</w:t>
            </w:r>
          </w:p>
        </w:tc>
        <w:tc>
          <w:tcPr>
            <w:tcW w:w="734" w:type="dxa"/>
            <w:vMerge w:val="restart"/>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行政</w:t>
            </w:r>
            <w:r w:rsidRPr="00C27404">
              <w:rPr>
                <w:rFonts w:ascii="仿宋_GB2312" w:eastAsia="仿宋_GB2312" w:hAnsi="Times New Roman" w:cs="Times New Roman" w:hint="eastAsia"/>
                <w:sz w:val="18"/>
                <w:szCs w:val="18"/>
              </w:rPr>
              <w:br/>
              <w:t>处罚</w:t>
            </w:r>
          </w:p>
        </w:tc>
        <w:tc>
          <w:tcPr>
            <w:tcW w:w="16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对互联网文化单位违法行为的行政处罚</w:t>
            </w:r>
          </w:p>
        </w:tc>
        <w:tc>
          <w:tcPr>
            <w:tcW w:w="1786"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1.主体信息；</w:t>
            </w:r>
            <w:r w:rsidRPr="00C27404">
              <w:rPr>
                <w:rFonts w:ascii="仿宋_GB2312" w:eastAsia="仿宋_GB2312" w:hAnsi="Times New Roman" w:cs="Times New Roman" w:hint="eastAsia"/>
                <w:sz w:val="18"/>
                <w:szCs w:val="18"/>
              </w:rPr>
              <w:br/>
              <w:t>2.案由；</w:t>
            </w:r>
            <w:r w:rsidRPr="00C27404">
              <w:rPr>
                <w:rFonts w:ascii="仿宋_GB2312" w:eastAsia="仿宋_GB2312" w:hAnsi="Times New Roman" w:cs="Times New Roman" w:hint="eastAsia"/>
                <w:sz w:val="18"/>
                <w:szCs w:val="18"/>
              </w:rPr>
              <w:br/>
              <w:t>3.处罚依据；</w:t>
            </w:r>
            <w:r w:rsidRPr="00C27404">
              <w:rPr>
                <w:rFonts w:ascii="仿宋_GB2312" w:eastAsia="仿宋_GB2312" w:hAnsi="Times New Roman" w:cs="Times New Roman" w:hint="eastAsia"/>
                <w:sz w:val="18"/>
                <w:szCs w:val="18"/>
              </w:rPr>
              <w:br/>
              <w:t>4.处罚结果。</w:t>
            </w:r>
          </w:p>
        </w:tc>
        <w:tc>
          <w:tcPr>
            <w:tcW w:w="1980" w:type="dxa"/>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 xml:space="preserve">《国务院关于促进市场公平竞争维护市场正常秩序的若干意见》、《国务院办公厅关于全面推行行政执法公示制度执法全过程记录制度重大执法决定法制审核制度的指导意见》、《互联网文化管理暂行规定》（文化部令第51号，第57号予以修改）  </w:t>
            </w:r>
          </w:p>
        </w:tc>
        <w:tc>
          <w:tcPr>
            <w:tcW w:w="1814" w:type="dxa"/>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执法决定信息在决定作出之日起7个工作日内公开，其他相关信息形成或变更之日起20个工作日内公开</w:t>
            </w:r>
          </w:p>
        </w:tc>
        <w:tc>
          <w:tcPr>
            <w:tcW w:w="1426" w:type="dxa"/>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文化和旅游行政部门</w:t>
            </w:r>
          </w:p>
        </w:tc>
        <w:tc>
          <w:tcPr>
            <w:tcW w:w="144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 xml:space="preserve">■政府网站      </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w:t>
            </w:r>
          </w:p>
        </w:tc>
        <w:tc>
          <w:tcPr>
            <w:tcW w:w="709"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 xml:space="preserve">　</w:t>
            </w:r>
          </w:p>
        </w:tc>
        <w:tc>
          <w:tcPr>
            <w:tcW w:w="551"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 xml:space="preserve">　</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 xml:space="preserve">　</w:t>
            </w:r>
          </w:p>
        </w:tc>
      </w:tr>
      <w:tr w:rsidR="00C27404" w:rsidRPr="00C27404" w:rsidTr="00C77B87">
        <w:trPr>
          <w:cantSplit/>
          <w:jc w:val="center"/>
        </w:trPr>
        <w:tc>
          <w:tcPr>
            <w:tcW w:w="540" w:type="dxa"/>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18</w:t>
            </w:r>
          </w:p>
        </w:tc>
        <w:tc>
          <w:tcPr>
            <w:tcW w:w="734" w:type="dxa"/>
            <w:vMerge/>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p>
        </w:tc>
        <w:tc>
          <w:tcPr>
            <w:tcW w:w="16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对擅自在文物保护单位的保护范围内进行建设工程或者爆破、钻探、挖掘等作业的行为进行处罚</w:t>
            </w:r>
          </w:p>
        </w:tc>
        <w:tc>
          <w:tcPr>
            <w:tcW w:w="1786"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1.主体信息；</w:t>
            </w:r>
            <w:r w:rsidRPr="00C27404">
              <w:rPr>
                <w:rFonts w:ascii="仿宋_GB2312" w:eastAsia="仿宋_GB2312" w:hAnsi="Times New Roman" w:cs="Times New Roman" w:hint="eastAsia"/>
                <w:sz w:val="18"/>
                <w:szCs w:val="18"/>
              </w:rPr>
              <w:br/>
              <w:t>2.案由；</w:t>
            </w:r>
            <w:r w:rsidRPr="00C27404">
              <w:rPr>
                <w:rFonts w:ascii="仿宋_GB2312" w:eastAsia="仿宋_GB2312" w:hAnsi="Times New Roman" w:cs="Times New Roman" w:hint="eastAsia"/>
                <w:sz w:val="18"/>
                <w:szCs w:val="18"/>
              </w:rPr>
              <w:br/>
              <w:t>3.处罚依据；</w:t>
            </w:r>
            <w:r w:rsidRPr="00C27404">
              <w:rPr>
                <w:rFonts w:ascii="仿宋_GB2312" w:eastAsia="仿宋_GB2312" w:hAnsi="Times New Roman" w:cs="Times New Roman" w:hint="eastAsia"/>
                <w:sz w:val="18"/>
                <w:szCs w:val="18"/>
              </w:rPr>
              <w:br/>
              <w:t>4.处罚结果。</w:t>
            </w:r>
          </w:p>
        </w:tc>
        <w:tc>
          <w:tcPr>
            <w:tcW w:w="1980" w:type="dxa"/>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《政府信息公开条例》、《国务院办公厅关于全面推行行政执法公示制度执法全过程记录制度重大执法决定法制审核制度的指导意见》</w:t>
            </w:r>
          </w:p>
        </w:tc>
        <w:tc>
          <w:tcPr>
            <w:tcW w:w="1814" w:type="dxa"/>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执法决定信息在决定作出之日起7个工作日内公开，其他相关信息形成或变更之日起20个工作日内公开</w:t>
            </w:r>
          </w:p>
        </w:tc>
        <w:tc>
          <w:tcPr>
            <w:tcW w:w="1426" w:type="dxa"/>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文物行政部门</w:t>
            </w:r>
          </w:p>
        </w:tc>
        <w:tc>
          <w:tcPr>
            <w:tcW w:w="144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 xml:space="preserve">■政府网站         </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w:t>
            </w:r>
          </w:p>
        </w:tc>
        <w:tc>
          <w:tcPr>
            <w:tcW w:w="709"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 xml:space="preserve">　</w:t>
            </w:r>
          </w:p>
        </w:tc>
        <w:tc>
          <w:tcPr>
            <w:tcW w:w="551"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 xml:space="preserve">　</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 xml:space="preserve">　</w:t>
            </w:r>
          </w:p>
        </w:tc>
      </w:tr>
      <w:tr w:rsidR="00C27404" w:rsidRPr="00C27404" w:rsidTr="00C77B87">
        <w:trPr>
          <w:cantSplit/>
          <w:jc w:val="center"/>
        </w:trPr>
        <w:tc>
          <w:tcPr>
            <w:tcW w:w="540" w:type="dxa"/>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19</w:t>
            </w:r>
          </w:p>
        </w:tc>
        <w:tc>
          <w:tcPr>
            <w:tcW w:w="734" w:type="dxa"/>
            <w:vMerge w:val="restart"/>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行政</w:t>
            </w:r>
            <w:r w:rsidRPr="00C27404">
              <w:rPr>
                <w:rFonts w:ascii="仿宋_GB2312" w:eastAsia="仿宋_GB2312" w:hAnsi="Times New Roman" w:cs="Times New Roman" w:hint="eastAsia"/>
                <w:sz w:val="18"/>
                <w:szCs w:val="18"/>
              </w:rPr>
              <w:br/>
              <w:t>处罚</w:t>
            </w:r>
          </w:p>
        </w:tc>
        <w:tc>
          <w:tcPr>
            <w:tcW w:w="16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对在文物保护单位的建设控制地带内进行建设工程，其工程设计方案未经文物行政部门同意、报城乡建设规划部门批准，对文物保护单位的历史风貌造成破坏的行为进行处罚</w:t>
            </w:r>
          </w:p>
        </w:tc>
        <w:tc>
          <w:tcPr>
            <w:tcW w:w="1786"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1.主体信息；</w:t>
            </w:r>
            <w:r w:rsidRPr="00C27404">
              <w:rPr>
                <w:rFonts w:ascii="仿宋_GB2312" w:eastAsia="仿宋_GB2312" w:hAnsi="Times New Roman" w:cs="Times New Roman" w:hint="eastAsia"/>
                <w:sz w:val="18"/>
                <w:szCs w:val="18"/>
              </w:rPr>
              <w:br/>
              <w:t>2.案由；</w:t>
            </w:r>
            <w:r w:rsidRPr="00C27404">
              <w:rPr>
                <w:rFonts w:ascii="仿宋_GB2312" w:eastAsia="仿宋_GB2312" w:hAnsi="Times New Roman" w:cs="Times New Roman" w:hint="eastAsia"/>
                <w:sz w:val="18"/>
                <w:szCs w:val="18"/>
              </w:rPr>
              <w:br/>
              <w:t>3.处罚依据；</w:t>
            </w:r>
            <w:r w:rsidRPr="00C27404">
              <w:rPr>
                <w:rFonts w:ascii="仿宋_GB2312" w:eastAsia="仿宋_GB2312" w:hAnsi="Times New Roman" w:cs="Times New Roman" w:hint="eastAsia"/>
                <w:sz w:val="18"/>
                <w:szCs w:val="18"/>
              </w:rPr>
              <w:br/>
              <w:t>4.处罚结果。</w:t>
            </w:r>
          </w:p>
        </w:tc>
        <w:tc>
          <w:tcPr>
            <w:tcW w:w="1980" w:type="dxa"/>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《政府信息公开条例》、《国务院办公厅关于全面推行行政执法公示制度执法全过程记录制度重大执法决定法制审核制度的指导意见》</w:t>
            </w:r>
          </w:p>
        </w:tc>
        <w:tc>
          <w:tcPr>
            <w:tcW w:w="1814" w:type="dxa"/>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执法决定信息在决定作出之日起7个工作日内公开，其他相关信息形成或变更之日起20个工作日内公开</w:t>
            </w:r>
          </w:p>
        </w:tc>
        <w:tc>
          <w:tcPr>
            <w:tcW w:w="1426" w:type="dxa"/>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文物行政部门</w:t>
            </w:r>
          </w:p>
        </w:tc>
        <w:tc>
          <w:tcPr>
            <w:tcW w:w="144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 xml:space="preserve">■政府网站       </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w:t>
            </w:r>
          </w:p>
        </w:tc>
        <w:tc>
          <w:tcPr>
            <w:tcW w:w="709"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 xml:space="preserve">　</w:t>
            </w:r>
          </w:p>
        </w:tc>
        <w:tc>
          <w:tcPr>
            <w:tcW w:w="551"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 xml:space="preserve">　</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 xml:space="preserve">　</w:t>
            </w:r>
          </w:p>
        </w:tc>
      </w:tr>
      <w:tr w:rsidR="00C27404" w:rsidRPr="00C27404" w:rsidTr="00C77B87">
        <w:trPr>
          <w:cantSplit/>
          <w:jc w:val="center"/>
        </w:trPr>
        <w:tc>
          <w:tcPr>
            <w:tcW w:w="540" w:type="dxa"/>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lastRenderedPageBreak/>
              <w:t>20</w:t>
            </w:r>
          </w:p>
        </w:tc>
        <w:tc>
          <w:tcPr>
            <w:tcW w:w="734" w:type="dxa"/>
            <w:vMerge/>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p>
        </w:tc>
        <w:tc>
          <w:tcPr>
            <w:tcW w:w="16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对擅自迁移、拆除不可移动文物的行为进行处罚</w:t>
            </w:r>
          </w:p>
        </w:tc>
        <w:tc>
          <w:tcPr>
            <w:tcW w:w="1786"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1.主体信息；</w:t>
            </w:r>
            <w:r w:rsidRPr="00C27404">
              <w:rPr>
                <w:rFonts w:ascii="仿宋_GB2312" w:eastAsia="仿宋_GB2312" w:hAnsi="Times New Roman" w:cs="Times New Roman" w:hint="eastAsia"/>
                <w:sz w:val="18"/>
                <w:szCs w:val="18"/>
              </w:rPr>
              <w:br/>
              <w:t>2.案由；</w:t>
            </w:r>
            <w:r w:rsidRPr="00C27404">
              <w:rPr>
                <w:rFonts w:ascii="仿宋_GB2312" w:eastAsia="仿宋_GB2312" w:hAnsi="Times New Roman" w:cs="Times New Roman" w:hint="eastAsia"/>
                <w:sz w:val="18"/>
                <w:szCs w:val="18"/>
              </w:rPr>
              <w:br/>
              <w:t>3.处罚依据；</w:t>
            </w:r>
            <w:r w:rsidRPr="00C27404">
              <w:rPr>
                <w:rFonts w:ascii="仿宋_GB2312" w:eastAsia="仿宋_GB2312" w:hAnsi="Times New Roman" w:cs="Times New Roman" w:hint="eastAsia"/>
                <w:sz w:val="18"/>
                <w:szCs w:val="18"/>
              </w:rPr>
              <w:br/>
              <w:t>4.处罚结果。</w:t>
            </w:r>
          </w:p>
        </w:tc>
        <w:tc>
          <w:tcPr>
            <w:tcW w:w="1980" w:type="dxa"/>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《政府信息公开条例》、《国务院办公厅关于全面推行行政执法公示制度执法全过程记录制度重大执法决定法制审核制度的指导意见》</w:t>
            </w:r>
          </w:p>
        </w:tc>
        <w:tc>
          <w:tcPr>
            <w:tcW w:w="1814" w:type="dxa"/>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执法决定信息在决定作出之日起7个工作日内公开，其他相关信息形成或变更之日起20个工作日内公开</w:t>
            </w:r>
          </w:p>
        </w:tc>
        <w:tc>
          <w:tcPr>
            <w:tcW w:w="1426" w:type="dxa"/>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文物行政部门</w:t>
            </w:r>
          </w:p>
        </w:tc>
        <w:tc>
          <w:tcPr>
            <w:tcW w:w="144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 xml:space="preserve">■政府网站         </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w:t>
            </w:r>
          </w:p>
        </w:tc>
        <w:tc>
          <w:tcPr>
            <w:tcW w:w="709"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 xml:space="preserve">　</w:t>
            </w:r>
          </w:p>
        </w:tc>
        <w:tc>
          <w:tcPr>
            <w:tcW w:w="551"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 xml:space="preserve">　</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 xml:space="preserve">　</w:t>
            </w:r>
          </w:p>
        </w:tc>
      </w:tr>
      <w:tr w:rsidR="00C27404" w:rsidRPr="00C27404" w:rsidTr="00C77B87">
        <w:trPr>
          <w:cantSplit/>
          <w:jc w:val="center"/>
        </w:trPr>
        <w:tc>
          <w:tcPr>
            <w:tcW w:w="540" w:type="dxa"/>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21</w:t>
            </w:r>
          </w:p>
        </w:tc>
        <w:tc>
          <w:tcPr>
            <w:tcW w:w="734" w:type="dxa"/>
            <w:vMerge w:val="restart"/>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行政</w:t>
            </w:r>
            <w:r w:rsidRPr="00C27404">
              <w:rPr>
                <w:rFonts w:ascii="仿宋_GB2312" w:eastAsia="仿宋_GB2312" w:hAnsi="Times New Roman" w:cs="Times New Roman" w:hint="eastAsia"/>
                <w:sz w:val="18"/>
                <w:szCs w:val="18"/>
              </w:rPr>
              <w:br/>
              <w:t>处罚</w:t>
            </w:r>
          </w:p>
        </w:tc>
        <w:tc>
          <w:tcPr>
            <w:tcW w:w="16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对擅自修缮不可移动文物，明显改变文物原状的行为进行处罚</w:t>
            </w:r>
          </w:p>
        </w:tc>
        <w:tc>
          <w:tcPr>
            <w:tcW w:w="1786"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1.主体信息；</w:t>
            </w:r>
            <w:r w:rsidRPr="00C27404">
              <w:rPr>
                <w:rFonts w:ascii="仿宋_GB2312" w:eastAsia="仿宋_GB2312" w:hAnsi="Times New Roman" w:cs="Times New Roman" w:hint="eastAsia"/>
                <w:sz w:val="18"/>
                <w:szCs w:val="18"/>
              </w:rPr>
              <w:br/>
              <w:t>2.案由；</w:t>
            </w:r>
            <w:r w:rsidRPr="00C27404">
              <w:rPr>
                <w:rFonts w:ascii="仿宋_GB2312" w:eastAsia="仿宋_GB2312" w:hAnsi="Times New Roman" w:cs="Times New Roman" w:hint="eastAsia"/>
                <w:sz w:val="18"/>
                <w:szCs w:val="18"/>
              </w:rPr>
              <w:br/>
              <w:t>3.处罚依据；</w:t>
            </w:r>
            <w:r w:rsidRPr="00C27404">
              <w:rPr>
                <w:rFonts w:ascii="仿宋_GB2312" w:eastAsia="仿宋_GB2312" w:hAnsi="Times New Roman" w:cs="Times New Roman" w:hint="eastAsia"/>
                <w:sz w:val="18"/>
                <w:szCs w:val="18"/>
              </w:rPr>
              <w:br/>
              <w:t>4.处罚结果。</w:t>
            </w:r>
          </w:p>
        </w:tc>
        <w:tc>
          <w:tcPr>
            <w:tcW w:w="1980" w:type="dxa"/>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《政府信息公开条例》、《国务院办公厅关于全面推行行政执法公示制度执法全过程记录制度重大执法决定法制审核制度的指导意见》</w:t>
            </w:r>
          </w:p>
        </w:tc>
        <w:tc>
          <w:tcPr>
            <w:tcW w:w="1814" w:type="dxa"/>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执法决定信息在决定作出之日起7个工作日内公开，其他相关信息形成或变更之日起20个工作日内公开</w:t>
            </w:r>
          </w:p>
        </w:tc>
        <w:tc>
          <w:tcPr>
            <w:tcW w:w="1426" w:type="dxa"/>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文物行政部门</w:t>
            </w:r>
          </w:p>
        </w:tc>
        <w:tc>
          <w:tcPr>
            <w:tcW w:w="144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 xml:space="preserve">■政府网站       </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w:t>
            </w:r>
          </w:p>
        </w:tc>
        <w:tc>
          <w:tcPr>
            <w:tcW w:w="709"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 xml:space="preserve">　</w:t>
            </w:r>
          </w:p>
        </w:tc>
        <w:tc>
          <w:tcPr>
            <w:tcW w:w="551"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 xml:space="preserve">　</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 xml:space="preserve">　</w:t>
            </w:r>
          </w:p>
        </w:tc>
      </w:tr>
      <w:tr w:rsidR="00C27404" w:rsidRPr="00C27404" w:rsidTr="00C77B87">
        <w:trPr>
          <w:cantSplit/>
          <w:jc w:val="center"/>
        </w:trPr>
        <w:tc>
          <w:tcPr>
            <w:tcW w:w="540" w:type="dxa"/>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22</w:t>
            </w:r>
          </w:p>
        </w:tc>
        <w:tc>
          <w:tcPr>
            <w:tcW w:w="734" w:type="dxa"/>
            <w:vMerge/>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p>
        </w:tc>
        <w:tc>
          <w:tcPr>
            <w:tcW w:w="16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对擅自在原址重建已全部毁坏的不可移动文物，造成文物破坏的行为进行处罚</w:t>
            </w:r>
          </w:p>
        </w:tc>
        <w:tc>
          <w:tcPr>
            <w:tcW w:w="1786"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1.主体信息；</w:t>
            </w:r>
            <w:r w:rsidRPr="00C27404">
              <w:rPr>
                <w:rFonts w:ascii="仿宋_GB2312" w:eastAsia="仿宋_GB2312" w:hAnsi="Times New Roman" w:cs="Times New Roman" w:hint="eastAsia"/>
                <w:sz w:val="18"/>
                <w:szCs w:val="18"/>
              </w:rPr>
              <w:br/>
              <w:t>2.案由；</w:t>
            </w:r>
            <w:r w:rsidRPr="00C27404">
              <w:rPr>
                <w:rFonts w:ascii="仿宋_GB2312" w:eastAsia="仿宋_GB2312" w:hAnsi="Times New Roman" w:cs="Times New Roman" w:hint="eastAsia"/>
                <w:sz w:val="18"/>
                <w:szCs w:val="18"/>
              </w:rPr>
              <w:br/>
              <w:t>3.处罚依据；</w:t>
            </w:r>
            <w:r w:rsidRPr="00C27404">
              <w:rPr>
                <w:rFonts w:ascii="仿宋_GB2312" w:eastAsia="仿宋_GB2312" w:hAnsi="Times New Roman" w:cs="Times New Roman" w:hint="eastAsia"/>
                <w:sz w:val="18"/>
                <w:szCs w:val="18"/>
              </w:rPr>
              <w:br/>
              <w:t>4.处罚结果。</w:t>
            </w:r>
          </w:p>
        </w:tc>
        <w:tc>
          <w:tcPr>
            <w:tcW w:w="1980" w:type="dxa"/>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《政府信息公开条例》、《国务院办公厅关于全面推行行政执法公示制度执法全过程记录制度重大执法决定法制审核制度的指导意见》</w:t>
            </w:r>
          </w:p>
        </w:tc>
        <w:tc>
          <w:tcPr>
            <w:tcW w:w="1814" w:type="dxa"/>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执法决定信息在决定作出之日起7个工作日内公开，其他相关信息形成或变更之日起20个工作日内公开</w:t>
            </w:r>
          </w:p>
        </w:tc>
        <w:tc>
          <w:tcPr>
            <w:tcW w:w="1426" w:type="dxa"/>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文物行政部门</w:t>
            </w:r>
          </w:p>
        </w:tc>
        <w:tc>
          <w:tcPr>
            <w:tcW w:w="144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 xml:space="preserve">■政府网站  </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w:t>
            </w:r>
          </w:p>
        </w:tc>
        <w:tc>
          <w:tcPr>
            <w:tcW w:w="709"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 xml:space="preserve">　</w:t>
            </w:r>
          </w:p>
        </w:tc>
        <w:tc>
          <w:tcPr>
            <w:tcW w:w="551"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 xml:space="preserve">　</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 xml:space="preserve">　</w:t>
            </w:r>
          </w:p>
        </w:tc>
      </w:tr>
      <w:tr w:rsidR="00C27404" w:rsidRPr="00C27404" w:rsidTr="00C77B87">
        <w:trPr>
          <w:cantSplit/>
          <w:jc w:val="center"/>
        </w:trPr>
        <w:tc>
          <w:tcPr>
            <w:tcW w:w="540" w:type="dxa"/>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23</w:t>
            </w:r>
          </w:p>
        </w:tc>
        <w:tc>
          <w:tcPr>
            <w:tcW w:w="734" w:type="dxa"/>
            <w:vMerge/>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p>
        </w:tc>
        <w:tc>
          <w:tcPr>
            <w:tcW w:w="16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对施工单位未取得文物保护工程资质证书，擅自从事文物修缮、迁移、重建的行为进行处罚</w:t>
            </w:r>
          </w:p>
        </w:tc>
        <w:tc>
          <w:tcPr>
            <w:tcW w:w="1786"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1.主体信息；</w:t>
            </w:r>
            <w:r w:rsidRPr="00C27404">
              <w:rPr>
                <w:rFonts w:ascii="仿宋_GB2312" w:eastAsia="仿宋_GB2312" w:hAnsi="Times New Roman" w:cs="Times New Roman" w:hint="eastAsia"/>
                <w:sz w:val="18"/>
                <w:szCs w:val="18"/>
              </w:rPr>
              <w:br/>
              <w:t>2.案由；</w:t>
            </w:r>
            <w:r w:rsidRPr="00C27404">
              <w:rPr>
                <w:rFonts w:ascii="仿宋_GB2312" w:eastAsia="仿宋_GB2312" w:hAnsi="Times New Roman" w:cs="Times New Roman" w:hint="eastAsia"/>
                <w:sz w:val="18"/>
                <w:szCs w:val="18"/>
              </w:rPr>
              <w:br/>
              <w:t>3.处罚依据；</w:t>
            </w:r>
            <w:r w:rsidRPr="00C27404">
              <w:rPr>
                <w:rFonts w:ascii="仿宋_GB2312" w:eastAsia="仿宋_GB2312" w:hAnsi="Times New Roman" w:cs="Times New Roman" w:hint="eastAsia"/>
                <w:sz w:val="18"/>
                <w:szCs w:val="18"/>
              </w:rPr>
              <w:br/>
              <w:t>4.处罚结果。</w:t>
            </w:r>
          </w:p>
        </w:tc>
        <w:tc>
          <w:tcPr>
            <w:tcW w:w="1980" w:type="dxa"/>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《政府信息公开条例》、《国务院办公厅关于全面推行行政执法公示制度执法全过程记录制度重大执法决定法制审核制度的指导意见》</w:t>
            </w:r>
          </w:p>
        </w:tc>
        <w:tc>
          <w:tcPr>
            <w:tcW w:w="1814" w:type="dxa"/>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执法决定信息在决定作出之日起7个工作日内公开，其他相关信息形成或变更之日起20个工作日内公开</w:t>
            </w:r>
          </w:p>
        </w:tc>
        <w:tc>
          <w:tcPr>
            <w:tcW w:w="1426" w:type="dxa"/>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文物行政部门</w:t>
            </w:r>
          </w:p>
        </w:tc>
        <w:tc>
          <w:tcPr>
            <w:tcW w:w="144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 xml:space="preserve">■政府网站  </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w:t>
            </w:r>
          </w:p>
        </w:tc>
        <w:tc>
          <w:tcPr>
            <w:tcW w:w="709"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 xml:space="preserve">　</w:t>
            </w:r>
          </w:p>
        </w:tc>
        <w:tc>
          <w:tcPr>
            <w:tcW w:w="551"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 xml:space="preserve">　</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 xml:space="preserve">　</w:t>
            </w:r>
          </w:p>
        </w:tc>
      </w:tr>
      <w:tr w:rsidR="00C27404" w:rsidRPr="00C27404" w:rsidTr="00C77B87">
        <w:trPr>
          <w:cantSplit/>
          <w:jc w:val="center"/>
        </w:trPr>
        <w:tc>
          <w:tcPr>
            <w:tcW w:w="540" w:type="dxa"/>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24</w:t>
            </w:r>
          </w:p>
        </w:tc>
        <w:tc>
          <w:tcPr>
            <w:tcW w:w="734" w:type="dxa"/>
            <w:vMerge w:val="restart"/>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行政</w:t>
            </w:r>
            <w:r w:rsidRPr="00C27404">
              <w:rPr>
                <w:rFonts w:ascii="仿宋_GB2312" w:eastAsia="仿宋_GB2312" w:hAnsi="Times New Roman" w:cs="Times New Roman" w:hint="eastAsia"/>
                <w:sz w:val="18"/>
                <w:szCs w:val="18"/>
              </w:rPr>
              <w:br/>
              <w:t>处罚</w:t>
            </w:r>
          </w:p>
        </w:tc>
        <w:tc>
          <w:tcPr>
            <w:tcW w:w="16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对转让或者抵押国有不可移动文物的行为进行处罚</w:t>
            </w:r>
          </w:p>
        </w:tc>
        <w:tc>
          <w:tcPr>
            <w:tcW w:w="1786"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1.主体信息；</w:t>
            </w:r>
            <w:r w:rsidRPr="00C27404">
              <w:rPr>
                <w:rFonts w:ascii="仿宋_GB2312" w:eastAsia="仿宋_GB2312" w:hAnsi="Times New Roman" w:cs="Times New Roman" w:hint="eastAsia"/>
                <w:sz w:val="18"/>
                <w:szCs w:val="18"/>
              </w:rPr>
              <w:br/>
              <w:t>2.案由；</w:t>
            </w:r>
            <w:r w:rsidRPr="00C27404">
              <w:rPr>
                <w:rFonts w:ascii="仿宋_GB2312" w:eastAsia="仿宋_GB2312" w:hAnsi="Times New Roman" w:cs="Times New Roman" w:hint="eastAsia"/>
                <w:sz w:val="18"/>
                <w:szCs w:val="18"/>
              </w:rPr>
              <w:br/>
              <w:t>3.处罚依据；</w:t>
            </w:r>
            <w:r w:rsidRPr="00C27404">
              <w:rPr>
                <w:rFonts w:ascii="仿宋_GB2312" w:eastAsia="仿宋_GB2312" w:hAnsi="Times New Roman" w:cs="Times New Roman" w:hint="eastAsia"/>
                <w:sz w:val="18"/>
                <w:szCs w:val="18"/>
              </w:rPr>
              <w:br/>
              <w:t>4.处罚结果。</w:t>
            </w:r>
          </w:p>
        </w:tc>
        <w:tc>
          <w:tcPr>
            <w:tcW w:w="1980" w:type="dxa"/>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《政府信息公开条例》、《国务院办公厅关于全面推行行政执法公示制度执法全过程记录制度重大执法决定法制审核制度的指导意见》</w:t>
            </w:r>
          </w:p>
        </w:tc>
        <w:tc>
          <w:tcPr>
            <w:tcW w:w="1814" w:type="dxa"/>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执法决定信息在决定作出之日起7个工作日内公开，其他相关信息形成或变更之日起20个工作日内公开</w:t>
            </w:r>
          </w:p>
        </w:tc>
        <w:tc>
          <w:tcPr>
            <w:tcW w:w="1426" w:type="dxa"/>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文物行政部门</w:t>
            </w:r>
          </w:p>
        </w:tc>
        <w:tc>
          <w:tcPr>
            <w:tcW w:w="144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 xml:space="preserve">■政府网站  </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w:t>
            </w:r>
          </w:p>
        </w:tc>
        <w:tc>
          <w:tcPr>
            <w:tcW w:w="709"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 xml:space="preserve">　</w:t>
            </w:r>
          </w:p>
        </w:tc>
        <w:tc>
          <w:tcPr>
            <w:tcW w:w="551"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 xml:space="preserve">　</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 xml:space="preserve">　</w:t>
            </w:r>
          </w:p>
        </w:tc>
      </w:tr>
      <w:tr w:rsidR="00C27404" w:rsidRPr="00C27404" w:rsidTr="00C77B87">
        <w:trPr>
          <w:cantSplit/>
          <w:jc w:val="center"/>
        </w:trPr>
        <w:tc>
          <w:tcPr>
            <w:tcW w:w="540" w:type="dxa"/>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lastRenderedPageBreak/>
              <w:t>25</w:t>
            </w:r>
          </w:p>
        </w:tc>
        <w:tc>
          <w:tcPr>
            <w:tcW w:w="734" w:type="dxa"/>
            <w:vMerge/>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p>
        </w:tc>
        <w:tc>
          <w:tcPr>
            <w:tcW w:w="16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对将国有不可移动文物作为企业资产经营的行为进行处罚</w:t>
            </w:r>
          </w:p>
        </w:tc>
        <w:tc>
          <w:tcPr>
            <w:tcW w:w="1786"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1.主体信息；</w:t>
            </w:r>
            <w:r w:rsidRPr="00C27404">
              <w:rPr>
                <w:rFonts w:ascii="仿宋_GB2312" w:eastAsia="仿宋_GB2312" w:hAnsi="Times New Roman" w:cs="Times New Roman" w:hint="eastAsia"/>
                <w:sz w:val="18"/>
                <w:szCs w:val="18"/>
              </w:rPr>
              <w:br/>
              <w:t>2.案由；</w:t>
            </w:r>
            <w:r w:rsidRPr="00C27404">
              <w:rPr>
                <w:rFonts w:ascii="仿宋_GB2312" w:eastAsia="仿宋_GB2312" w:hAnsi="Times New Roman" w:cs="Times New Roman" w:hint="eastAsia"/>
                <w:sz w:val="18"/>
                <w:szCs w:val="18"/>
              </w:rPr>
              <w:br/>
              <w:t>3.处罚依据；</w:t>
            </w:r>
            <w:r w:rsidRPr="00C27404">
              <w:rPr>
                <w:rFonts w:ascii="仿宋_GB2312" w:eastAsia="仿宋_GB2312" w:hAnsi="Times New Roman" w:cs="Times New Roman" w:hint="eastAsia"/>
                <w:sz w:val="18"/>
                <w:szCs w:val="18"/>
              </w:rPr>
              <w:br/>
              <w:t>4.处罚结果。</w:t>
            </w:r>
          </w:p>
        </w:tc>
        <w:tc>
          <w:tcPr>
            <w:tcW w:w="1980" w:type="dxa"/>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《政府信息公开条例》、《国务院办公厅关于全面推行行政执法公示制度执法全过程记录制度重大执法决定法制审核制度的指导意见》</w:t>
            </w:r>
          </w:p>
        </w:tc>
        <w:tc>
          <w:tcPr>
            <w:tcW w:w="1814" w:type="dxa"/>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执法决定信息在决定作出之日起7个工作日内公开，其他相关信息形成或变更之日起20个工作日内公开</w:t>
            </w:r>
          </w:p>
        </w:tc>
        <w:tc>
          <w:tcPr>
            <w:tcW w:w="1426" w:type="dxa"/>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文物行政部门</w:t>
            </w:r>
          </w:p>
        </w:tc>
        <w:tc>
          <w:tcPr>
            <w:tcW w:w="144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 xml:space="preserve">■政府网站  </w:t>
            </w:r>
          </w:p>
        </w:tc>
        <w:tc>
          <w:tcPr>
            <w:tcW w:w="720" w:type="dxa"/>
            <w:shd w:val="clear" w:color="auto" w:fill="auto"/>
            <w:vAlign w:val="center"/>
          </w:tcPr>
          <w:p w:rsidR="00C27404" w:rsidRPr="00C27404" w:rsidRDefault="00C27404" w:rsidP="00C27404">
            <w:pPr>
              <w:spacing w:line="240" w:lineRule="exact"/>
              <w:jc w:val="center"/>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w:t>
            </w:r>
          </w:p>
        </w:tc>
        <w:tc>
          <w:tcPr>
            <w:tcW w:w="709" w:type="dxa"/>
            <w:shd w:val="clear" w:color="auto" w:fill="auto"/>
            <w:vAlign w:val="center"/>
          </w:tcPr>
          <w:p w:rsidR="00C27404" w:rsidRPr="00C27404" w:rsidRDefault="00C27404" w:rsidP="00C27404">
            <w:pPr>
              <w:spacing w:line="240" w:lineRule="exact"/>
              <w:jc w:val="center"/>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 xml:space="preserve">　</w:t>
            </w:r>
          </w:p>
        </w:tc>
        <w:tc>
          <w:tcPr>
            <w:tcW w:w="551" w:type="dxa"/>
            <w:shd w:val="clear" w:color="auto" w:fill="auto"/>
            <w:vAlign w:val="center"/>
          </w:tcPr>
          <w:p w:rsidR="00C27404" w:rsidRPr="00C27404" w:rsidRDefault="00C27404" w:rsidP="00C27404">
            <w:pPr>
              <w:spacing w:line="240" w:lineRule="exact"/>
              <w:jc w:val="center"/>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w:t>
            </w:r>
          </w:p>
        </w:tc>
        <w:tc>
          <w:tcPr>
            <w:tcW w:w="720" w:type="dxa"/>
            <w:shd w:val="clear" w:color="auto" w:fill="auto"/>
            <w:vAlign w:val="center"/>
          </w:tcPr>
          <w:p w:rsidR="00C27404" w:rsidRPr="00C27404" w:rsidRDefault="00C27404" w:rsidP="00C27404">
            <w:pPr>
              <w:spacing w:line="240" w:lineRule="exact"/>
              <w:jc w:val="center"/>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 xml:space="preserve">　</w:t>
            </w:r>
          </w:p>
        </w:tc>
        <w:tc>
          <w:tcPr>
            <w:tcW w:w="720" w:type="dxa"/>
            <w:shd w:val="clear" w:color="auto" w:fill="auto"/>
            <w:vAlign w:val="center"/>
          </w:tcPr>
          <w:p w:rsidR="00C27404" w:rsidRPr="00C27404" w:rsidRDefault="00C27404" w:rsidP="00C27404">
            <w:pPr>
              <w:spacing w:line="240" w:lineRule="exact"/>
              <w:jc w:val="center"/>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w:t>
            </w:r>
          </w:p>
        </w:tc>
        <w:tc>
          <w:tcPr>
            <w:tcW w:w="720" w:type="dxa"/>
            <w:shd w:val="clear" w:color="auto" w:fill="auto"/>
            <w:vAlign w:val="center"/>
          </w:tcPr>
          <w:p w:rsidR="00C27404" w:rsidRPr="00C27404" w:rsidRDefault="00C27404" w:rsidP="00C27404">
            <w:pPr>
              <w:spacing w:line="240" w:lineRule="exact"/>
              <w:jc w:val="center"/>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 xml:space="preserve">　</w:t>
            </w:r>
          </w:p>
        </w:tc>
      </w:tr>
      <w:tr w:rsidR="00C27404" w:rsidRPr="00C27404" w:rsidTr="00C77B87">
        <w:trPr>
          <w:cantSplit/>
          <w:jc w:val="center"/>
        </w:trPr>
        <w:tc>
          <w:tcPr>
            <w:tcW w:w="540" w:type="dxa"/>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26</w:t>
            </w:r>
          </w:p>
        </w:tc>
        <w:tc>
          <w:tcPr>
            <w:tcW w:w="734" w:type="dxa"/>
            <w:vMerge/>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p>
        </w:tc>
        <w:tc>
          <w:tcPr>
            <w:tcW w:w="16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对将非国有不可移动文物转让或者抵押给外国人的行为进行处罚</w:t>
            </w:r>
          </w:p>
        </w:tc>
        <w:tc>
          <w:tcPr>
            <w:tcW w:w="1786"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1.主体信息；</w:t>
            </w:r>
            <w:r w:rsidRPr="00C27404">
              <w:rPr>
                <w:rFonts w:ascii="仿宋_GB2312" w:eastAsia="仿宋_GB2312" w:hAnsi="Times New Roman" w:cs="Times New Roman" w:hint="eastAsia"/>
                <w:sz w:val="18"/>
                <w:szCs w:val="18"/>
              </w:rPr>
              <w:br/>
              <w:t>2.案由；</w:t>
            </w:r>
            <w:r w:rsidRPr="00C27404">
              <w:rPr>
                <w:rFonts w:ascii="仿宋_GB2312" w:eastAsia="仿宋_GB2312" w:hAnsi="Times New Roman" w:cs="Times New Roman" w:hint="eastAsia"/>
                <w:sz w:val="18"/>
                <w:szCs w:val="18"/>
              </w:rPr>
              <w:br/>
              <w:t>3.处罚依据；</w:t>
            </w:r>
            <w:r w:rsidRPr="00C27404">
              <w:rPr>
                <w:rFonts w:ascii="仿宋_GB2312" w:eastAsia="仿宋_GB2312" w:hAnsi="Times New Roman" w:cs="Times New Roman" w:hint="eastAsia"/>
                <w:sz w:val="18"/>
                <w:szCs w:val="18"/>
              </w:rPr>
              <w:br/>
              <w:t>4.处罚结果。</w:t>
            </w:r>
          </w:p>
        </w:tc>
        <w:tc>
          <w:tcPr>
            <w:tcW w:w="1980" w:type="dxa"/>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《政府信息公开条例》、《国务院办公厅关于全面推行行政执法公示制度执法全过程记录制度重大执法决定法制审核制度的指导意见》</w:t>
            </w:r>
          </w:p>
        </w:tc>
        <w:tc>
          <w:tcPr>
            <w:tcW w:w="1814" w:type="dxa"/>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执法决定信息在决定作出之日起7个工作日内公开，其他相关信息形成或变更之日起20个工作日内公开</w:t>
            </w:r>
          </w:p>
        </w:tc>
        <w:tc>
          <w:tcPr>
            <w:tcW w:w="1426" w:type="dxa"/>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文物行政部门</w:t>
            </w:r>
          </w:p>
        </w:tc>
        <w:tc>
          <w:tcPr>
            <w:tcW w:w="144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 xml:space="preserve">■政府网站  </w:t>
            </w:r>
          </w:p>
        </w:tc>
        <w:tc>
          <w:tcPr>
            <w:tcW w:w="720" w:type="dxa"/>
            <w:shd w:val="clear" w:color="auto" w:fill="auto"/>
            <w:vAlign w:val="center"/>
          </w:tcPr>
          <w:p w:rsidR="00C27404" w:rsidRPr="00C27404" w:rsidRDefault="00C27404" w:rsidP="00C27404">
            <w:pPr>
              <w:spacing w:line="240" w:lineRule="exact"/>
              <w:jc w:val="center"/>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w:t>
            </w:r>
          </w:p>
        </w:tc>
        <w:tc>
          <w:tcPr>
            <w:tcW w:w="709" w:type="dxa"/>
            <w:shd w:val="clear" w:color="auto" w:fill="auto"/>
            <w:vAlign w:val="center"/>
          </w:tcPr>
          <w:p w:rsidR="00C27404" w:rsidRPr="00C27404" w:rsidRDefault="00C27404" w:rsidP="00C27404">
            <w:pPr>
              <w:spacing w:line="240" w:lineRule="exact"/>
              <w:jc w:val="center"/>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 xml:space="preserve">　</w:t>
            </w:r>
          </w:p>
        </w:tc>
        <w:tc>
          <w:tcPr>
            <w:tcW w:w="551" w:type="dxa"/>
            <w:shd w:val="clear" w:color="auto" w:fill="auto"/>
            <w:vAlign w:val="center"/>
          </w:tcPr>
          <w:p w:rsidR="00C27404" w:rsidRPr="00C27404" w:rsidRDefault="00C27404" w:rsidP="00C27404">
            <w:pPr>
              <w:spacing w:line="240" w:lineRule="exact"/>
              <w:jc w:val="center"/>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w:t>
            </w:r>
          </w:p>
        </w:tc>
        <w:tc>
          <w:tcPr>
            <w:tcW w:w="720" w:type="dxa"/>
            <w:shd w:val="clear" w:color="auto" w:fill="auto"/>
            <w:vAlign w:val="center"/>
          </w:tcPr>
          <w:p w:rsidR="00C27404" w:rsidRPr="00C27404" w:rsidRDefault="00C27404" w:rsidP="00C27404">
            <w:pPr>
              <w:spacing w:line="240" w:lineRule="exact"/>
              <w:jc w:val="center"/>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 xml:space="preserve">　</w:t>
            </w:r>
          </w:p>
        </w:tc>
        <w:tc>
          <w:tcPr>
            <w:tcW w:w="720" w:type="dxa"/>
            <w:shd w:val="clear" w:color="auto" w:fill="auto"/>
            <w:vAlign w:val="center"/>
          </w:tcPr>
          <w:p w:rsidR="00C27404" w:rsidRPr="00C27404" w:rsidRDefault="00C27404" w:rsidP="00C27404">
            <w:pPr>
              <w:spacing w:line="240" w:lineRule="exact"/>
              <w:jc w:val="center"/>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w:t>
            </w:r>
          </w:p>
        </w:tc>
        <w:tc>
          <w:tcPr>
            <w:tcW w:w="720" w:type="dxa"/>
            <w:shd w:val="clear" w:color="auto" w:fill="auto"/>
            <w:vAlign w:val="center"/>
          </w:tcPr>
          <w:p w:rsidR="00C27404" w:rsidRPr="00C27404" w:rsidRDefault="00C27404" w:rsidP="00C27404">
            <w:pPr>
              <w:spacing w:line="240" w:lineRule="exact"/>
              <w:jc w:val="center"/>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 xml:space="preserve">　</w:t>
            </w:r>
          </w:p>
        </w:tc>
      </w:tr>
      <w:tr w:rsidR="00C27404" w:rsidRPr="00C27404" w:rsidTr="00C77B87">
        <w:trPr>
          <w:cantSplit/>
          <w:jc w:val="center"/>
        </w:trPr>
        <w:tc>
          <w:tcPr>
            <w:tcW w:w="540" w:type="dxa"/>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27</w:t>
            </w:r>
          </w:p>
        </w:tc>
        <w:tc>
          <w:tcPr>
            <w:tcW w:w="734" w:type="dxa"/>
            <w:vMerge w:val="restart"/>
            <w:shd w:val="clear" w:color="auto" w:fill="auto"/>
            <w:vAlign w:val="center"/>
          </w:tcPr>
          <w:p w:rsidR="00C27404" w:rsidRPr="00C27404" w:rsidRDefault="00C27404" w:rsidP="00C27404">
            <w:pPr>
              <w:spacing w:line="240" w:lineRule="exact"/>
              <w:jc w:val="center"/>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行政</w:t>
            </w:r>
            <w:r w:rsidRPr="00C27404">
              <w:rPr>
                <w:rFonts w:ascii="仿宋_GB2312" w:eastAsia="仿宋_GB2312" w:hAnsi="Times New Roman" w:cs="Times New Roman" w:hint="eastAsia"/>
                <w:sz w:val="18"/>
                <w:szCs w:val="18"/>
              </w:rPr>
              <w:br/>
              <w:t>处罚</w:t>
            </w:r>
          </w:p>
        </w:tc>
        <w:tc>
          <w:tcPr>
            <w:tcW w:w="16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对擅自改变国有文物保护单位用途的行为进行处罚</w:t>
            </w:r>
          </w:p>
        </w:tc>
        <w:tc>
          <w:tcPr>
            <w:tcW w:w="1786"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1.主体信息；</w:t>
            </w:r>
            <w:r w:rsidRPr="00C27404">
              <w:rPr>
                <w:rFonts w:ascii="仿宋_GB2312" w:eastAsia="仿宋_GB2312" w:hAnsi="Times New Roman" w:cs="Times New Roman" w:hint="eastAsia"/>
                <w:sz w:val="18"/>
                <w:szCs w:val="18"/>
              </w:rPr>
              <w:br/>
              <w:t>2.案由；</w:t>
            </w:r>
            <w:r w:rsidRPr="00C27404">
              <w:rPr>
                <w:rFonts w:ascii="仿宋_GB2312" w:eastAsia="仿宋_GB2312" w:hAnsi="Times New Roman" w:cs="Times New Roman" w:hint="eastAsia"/>
                <w:sz w:val="18"/>
                <w:szCs w:val="18"/>
              </w:rPr>
              <w:br/>
              <w:t>3.处罚依据；</w:t>
            </w:r>
            <w:r w:rsidRPr="00C27404">
              <w:rPr>
                <w:rFonts w:ascii="仿宋_GB2312" w:eastAsia="仿宋_GB2312" w:hAnsi="Times New Roman" w:cs="Times New Roman" w:hint="eastAsia"/>
                <w:sz w:val="18"/>
                <w:szCs w:val="18"/>
              </w:rPr>
              <w:br/>
              <w:t>4.处罚结果。</w:t>
            </w:r>
          </w:p>
        </w:tc>
        <w:tc>
          <w:tcPr>
            <w:tcW w:w="1980" w:type="dxa"/>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《政府信息公开条例》、《国务院办公厅关于全面推行行政执法公示制度执法全过程记录制度重大执法决定法制审核制度的指导意见》</w:t>
            </w:r>
          </w:p>
        </w:tc>
        <w:tc>
          <w:tcPr>
            <w:tcW w:w="1814" w:type="dxa"/>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执法决定信息在决定作出之日起7个工作日内公开，其他相关信息形成或变更之日起20个工作日内公开</w:t>
            </w:r>
          </w:p>
        </w:tc>
        <w:tc>
          <w:tcPr>
            <w:tcW w:w="1426" w:type="dxa"/>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文物行政部门</w:t>
            </w:r>
          </w:p>
        </w:tc>
        <w:tc>
          <w:tcPr>
            <w:tcW w:w="144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 xml:space="preserve">■政府网站  </w:t>
            </w:r>
          </w:p>
        </w:tc>
        <w:tc>
          <w:tcPr>
            <w:tcW w:w="720" w:type="dxa"/>
            <w:shd w:val="clear" w:color="auto" w:fill="auto"/>
            <w:vAlign w:val="center"/>
          </w:tcPr>
          <w:p w:rsidR="00C27404" w:rsidRPr="00C27404" w:rsidRDefault="00C27404" w:rsidP="00C27404">
            <w:pPr>
              <w:spacing w:line="240" w:lineRule="exact"/>
              <w:jc w:val="center"/>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w:t>
            </w:r>
          </w:p>
        </w:tc>
        <w:tc>
          <w:tcPr>
            <w:tcW w:w="709" w:type="dxa"/>
            <w:shd w:val="clear" w:color="auto" w:fill="auto"/>
            <w:vAlign w:val="center"/>
          </w:tcPr>
          <w:p w:rsidR="00C27404" w:rsidRPr="00C27404" w:rsidRDefault="00C27404" w:rsidP="00C27404">
            <w:pPr>
              <w:spacing w:line="240" w:lineRule="exact"/>
              <w:jc w:val="center"/>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 xml:space="preserve">　</w:t>
            </w:r>
          </w:p>
        </w:tc>
        <w:tc>
          <w:tcPr>
            <w:tcW w:w="551" w:type="dxa"/>
            <w:shd w:val="clear" w:color="auto" w:fill="auto"/>
            <w:vAlign w:val="center"/>
          </w:tcPr>
          <w:p w:rsidR="00C27404" w:rsidRPr="00C27404" w:rsidRDefault="00C27404" w:rsidP="00C27404">
            <w:pPr>
              <w:spacing w:line="240" w:lineRule="exact"/>
              <w:jc w:val="center"/>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w:t>
            </w:r>
          </w:p>
        </w:tc>
        <w:tc>
          <w:tcPr>
            <w:tcW w:w="720" w:type="dxa"/>
            <w:shd w:val="clear" w:color="auto" w:fill="auto"/>
            <w:vAlign w:val="center"/>
          </w:tcPr>
          <w:p w:rsidR="00C27404" w:rsidRPr="00C27404" w:rsidRDefault="00C27404" w:rsidP="00C27404">
            <w:pPr>
              <w:spacing w:line="240" w:lineRule="exact"/>
              <w:jc w:val="center"/>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 xml:space="preserve">　</w:t>
            </w:r>
          </w:p>
        </w:tc>
        <w:tc>
          <w:tcPr>
            <w:tcW w:w="720" w:type="dxa"/>
            <w:shd w:val="clear" w:color="auto" w:fill="auto"/>
            <w:vAlign w:val="center"/>
          </w:tcPr>
          <w:p w:rsidR="00C27404" w:rsidRPr="00C27404" w:rsidRDefault="00C27404" w:rsidP="00C27404">
            <w:pPr>
              <w:spacing w:line="240" w:lineRule="exact"/>
              <w:jc w:val="center"/>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w:t>
            </w:r>
          </w:p>
        </w:tc>
        <w:tc>
          <w:tcPr>
            <w:tcW w:w="720" w:type="dxa"/>
            <w:shd w:val="clear" w:color="auto" w:fill="auto"/>
            <w:vAlign w:val="center"/>
          </w:tcPr>
          <w:p w:rsidR="00C27404" w:rsidRPr="00C27404" w:rsidRDefault="00C27404" w:rsidP="00C27404">
            <w:pPr>
              <w:spacing w:line="240" w:lineRule="exact"/>
              <w:jc w:val="center"/>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 xml:space="preserve">　</w:t>
            </w:r>
          </w:p>
        </w:tc>
      </w:tr>
      <w:tr w:rsidR="00C27404" w:rsidRPr="00C27404" w:rsidTr="00C77B87">
        <w:trPr>
          <w:cantSplit/>
          <w:jc w:val="center"/>
        </w:trPr>
        <w:tc>
          <w:tcPr>
            <w:tcW w:w="540" w:type="dxa"/>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28</w:t>
            </w:r>
          </w:p>
        </w:tc>
        <w:tc>
          <w:tcPr>
            <w:tcW w:w="734" w:type="dxa"/>
            <w:vMerge/>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p>
        </w:tc>
        <w:tc>
          <w:tcPr>
            <w:tcW w:w="16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对文物收藏单位未按照国家有关规定配备防火、防盗、防自然损坏的设施的行为进行处罚</w:t>
            </w:r>
          </w:p>
        </w:tc>
        <w:tc>
          <w:tcPr>
            <w:tcW w:w="1786"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1.主体信息；</w:t>
            </w:r>
            <w:r w:rsidRPr="00C27404">
              <w:rPr>
                <w:rFonts w:ascii="仿宋_GB2312" w:eastAsia="仿宋_GB2312" w:hAnsi="Times New Roman" w:cs="Times New Roman" w:hint="eastAsia"/>
                <w:sz w:val="18"/>
                <w:szCs w:val="18"/>
              </w:rPr>
              <w:br/>
              <w:t>2.案由；</w:t>
            </w:r>
            <w:r w:rsidRPr="00C27404">
              <w:rPr>
                <w:rFonts w:ascii="仿宋_GB2312" w:eastAsia="仿宋_GB2312" w:hAnsi="Times New Roman" w:cs="Times New Roman" w:hint="eastAsia"/>
                <w:sz w:val="18"/>
                <w:szCs w:val="18"/>
              </w:rPr>
              <w:br/>
              <w:t>3.处罚依据；</w:t>
            </w:r>
            <w:r w:rsidRPr="00C27404">
              <w:rPr>
                <w:rFonts w:ascii="仿宋_GB2312" w:eastAsia="仿宋_GB2312" w:hAnsi="Times New Roman" w:cs="Times New Roman" w:hint="eastAsia"/>
                <w:sz w:val="18"/>
                <w:szCs w:val="18"/>
              </w:rPr>
              <w:br/>
              <w:t>4.处罚结果。</w:t>
            </w:r>
          </w:p>
        </w:tc>
        <w:tc>
          <w:tcPr>
            <w:tcW w:w="1980" w:type="dxa"/>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《政府信息公开条例》、《国务院办公厅关于全面推行行政执法公示制度执法全过程记录制度重大执法决定法制审核制度的指导意见》</w:t>
            </w:r>
          </w:p>
        </w:tc>
        <w:tc>
          <w:tcPr>
            <w:tcW w:w="1814" w:type="dxa"/>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执法决定信息在决定作出之日起7个工作日内公开，其他相关信息形成或变更之日起20个工作日内公开</w:t>
            </w:r>
          </w:p>
        </w:tc>
        <w:tc>
          <w:tcPr>
            <w:tcW w:w="1426" w:type="dxa"/>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文物行政部门</w:t>
            </w:r>
          </w:p>
        </w:tc>
        <w:tc>
          <w:tcPr>
            <w:tcW w:w="144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 xml:space="preserve">■政府网站  </w:t>
            </w:r>
          </w:p>
        </w:tc>
        <w:tc>
          <w:tcPr>
            <w:tcW w:w="720" w:type="dxa"/>
            <w:shd w:val="clear" w:color="auto" w:fill="auto"/>
            <w:vAlign w:val="center"/>
          </w:tcPr>
          <w:p w:rsidR="00C27404" w:rsidRPr="00C27404" w:rsidRDefault="00C27404" w:rsidP="00C27404">
            <w:pPr>
              <w:spacing w:line="240" w:lineRule="exact"/>
              <w:jc w:val="center"/>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w:t>
            </w:r>
          </w:p>
        </w:tc>
        <w:tc>
          <w:tcPr>
            <w:tcW w:w="709" w:type="dxa"/>
            <w:shd w:val="clear" w:color="auto" w:fill="auto"/>
            <w:vAlign w:val="center"/>
          </w:tcPr>
          <w:p w:rsidR="00C27404" w:rsidRPr="00C27404" w:rsidRDefault="00C27404" w:rsidP="00C27404">
            <w:pPr>
              <w:spacing w:line="240" w:lineRule="exact"/>
              <w:jc w:val="center"/>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 xml:space="preserve">　</w:t>
            </w:r>
          </w:p>
        </w:tc>
        <w:tc>
          <w:tcPr>
            <w:tcW w:w="551" w:type="dxa"/>
            <w:shd w:val="clear" w:color="auto" w:fill="auto"/>
            <w:vAlign w:val="center"/>
          </w:tcPr>
          <w:p w:rsidR="00C27404" w:rsidRPr="00C27404" w:rsidRDefault="00C27404" w:rsidP="00C27404">
            <w:pPr>
              <w:spacing w:line="240" w:lineRule="exact"/>
              <w:jc w:val="center"/>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w:t>
            </w:r>
          </w:p>
        </w:tc>
        <w:tc>
          <w:tcPr>
            <w:tcW w:w="720" w:type="dxa"/>
            <w:shd w:val="clear" w:color="auto" w:fill="auto"/>
            <w:vAlign w:val="center"/>
          </w:tcPr>
          <w:p w:rsidR="00C27404" w:rsidRPr="00C27404" w:rsidRDefault="00C27404" w:rsidP="00C27404">
            <w:pPr>
              <w:spacing w:line="240" w:lineRule="exact"/>
              <w:jc w:val="center"/>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 xml:space="preserve">　</w:t>
            </w:r>
          </w:p>
        </w:tc>
        <w:tc>
          <w:tcPr>
            <w:tcW w:w="720" w:type="dxa"/>
            <w:shd w:val="clear" w:color="auto" w:fill="auto"/>
            <w:vAlign w:val="center"/>
          </w:tcPr>
          <w:p w:rsidR="00C27404" w:rsidRPr="00C27404" w:rsidRDefault="00C27404" w:rsidP="00C27404">
            <w:pPr>
              <w:spacing w:line="240" w:lineRule="exact"/>
              <w:jc w:val="center"/>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w:t>
            </w:r>
          </w:p>
        </w:tc>
        <w:tc>
          <w:tcPr>
            <w:tcW w:w="720" w:type="dxa"/>
            <w:shd w:val="clear" w:color="auto" w:fill="auto"/>
            <w:vAlign w:val="center"/>
          </w:tcPr>
          <w:p w:rsidR="00C27404" w:rsidRPr="00C27404" w:rsidRDefault="00C27404" w:rsidP="00C27404">
            <w:pPr>
              <w:spacing w:line="240" w:lineRule="exact"/>
              <w:jc w:val="center"/>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 xml:space="preserve">　</w:t>
            </w:r>
          </w:p>
        </w:tc>
      </w:tr>
      <w:tr w:rsidR="00C27404" w:rsidRPr="00C27404" w:rsidTr="00C77B87">
        <w:trPr>
          <w:cantSplit/>
          <w:jc w:val="center"/>
        </w:trPr>
        <w:tc>
          <w:tcPr>
            <w:tcW w:w="540" w:type="dxa"/>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lastRenderedPageBreak/>
              <w:t>29</w:t>
            </w:r>
          </w:p>
        </w:tc>
        <w:tc>
          <w:tcPr>
            <w:tcW w:w="734" w:type="dxa"/>
            <w:vMerge w:val="restart"/>
            <w:shd w:val="clear" w:color="auto" w:fill="auto"/>
            <w:vAlign w:val="center"/>
          </w:tcPr>
          <w:p w:rsidR="00C27404" w:rsidRPr="00C27404" w:rsidRDefault="00C27404" w:rsidP="00C27404">
            <w:pPr>
              <w:spacing w:line="240" w:lineRule="exact"/>
              <w:jc w:val="center"/>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行政</w:t>
            </w:r>
            <w:r w:rsidRPr="00C27404">
              <w:rPr>
                <w:rFonts w:ascii="仿宋_GB2312" w:eastAsia="仿宋_GB2312" w:hAnsi="Times New Roman" w:cs="Times New Roman" w:hint="eastAsia"/>
                <w:sz w:val="18"/>
                <w:szCs w:val="18"/>
              </w:rPr>
              <w:br/>
              <w:t>处罚</w:t>
            </w:r>
          </w:p>
        </w:tc>
        <w:tc>
          <w:tcPr>
            <w:tcW w:w="16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对国有文物收藏单位法定代表人离任时未按照馆藏文物档案移交馆藏文物，或者所移交的馆藏文物与馆藏文物档案不符的行为进行处罚</w:t>
            </w:r>
          </w:p>
        </w:tc>
        <w:tc>
          <w:tcPr>
            <w:tcW w:w="1786"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1.主体信息；</w:t>
            </w:r>
            <w:r w:rsidRPr="00C27404">
              <w:rPr>
                <w:rFonts w:ascii="仿宋_GB2312" w:eastAsia="仿宋_GB2312" w:hAnsi="Times New Roman" w:cs="Times New Roman" w:hint="eastAsia"/>
                <w:sz w:val="18"/>
                <w:szCs w:val="18"/>
              </w:rPr>
              <w:br/>
              <w:t>2.案由；</w:t>
            </w:r>
            <w:r w:rsidRPr="00C27404">
              <w:rPr>
                <w:rFonts w:ascii="仿宋_GB2312" w:eastAsia="仿宋_GB2312" w:hAnsi="Times New Roman" w:cs="Times New Roman" w:hint="eastAsia"/>
                <w:sz w:val="18"/>
                <w:szCs w:val="18"/>
              </w:rPr>
              <w:br/>
              <w:t>3.处罚依据；</w:t>
            </w:r>
            <w:r w:rsidRPr="00C27404">
              <w:rPr>
                <w:rFonts w:ascii="仿宋_GB2312" w:eastAsia="仿宋_GB2312" w:hAnsi="Times New Roman" w:cs="Times New Roman" w:hint="eastAsia"/>
                <w:sz w:val="18"/>
                <w:szCs w:val="18"/>
              </w:rPr>
              <w:br/>
              <w:t>4.处罚结果。</w:t>
            </w:r>
          </w:p>
        </w:tc>
        <w:tc>
          <w:tcPr>
            <w:tcW w:w="1980" w:type="dxa"/>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《政府信息公开条例》、《国务院办公厅关于全面推行行政执法公示制度执法全过程记录制度重大执法决定法制审核制度的指导意见》</w:t>
            </w:r>
          </w:p>
        </w:tc>
        <w:tc>
          <w:tcPr>
            <w:tcW w:w="1814" w:type="dxa"/>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执法决定信息在决定作出之日起7个工作日内公开，其他相关信息形成或变更之日起20个工作日内公开</w:t>
            </w:r>
          </w:p>
        </w:tc>
        <w:tc>
          <w:tcPr>
            <w:tcW w:w="1426" w:type="dxa"/>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文物行政部门</w:t>
            </w:r>
          </w:p>
        </w:tc>
        <w:tc>
          <w:tcPr>
            <w:tcW w:w="144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 xml:space="preserve">■政府网站  </w:t>
            </w:r>
          </w:p>
        </w:tc>
        <w:tc>
          <w:tcPr>
            <w:tcW w:w="720" w:type="dxa"/>
            <w:shd w:val="clear" w:color="auto" w:fill="auto"/>
            <w:vAlign w:val="center"/>
          </w:tcPr>
          <w:p w:rsidR="00C27404" w:rsidRPr="00C27404" w:rsidRDefault="00C27404" w:rsidP="00C27404">
            <w:pPr>
              <w:spacing w:line="240" w:lineRule="exact"/>
              <w:jc w:val="center"/>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w:t>
            </w:r>
          </w:p>
        </w:tc>
        <w:tc>
          <w:tcPr>
            <w:tcW w:w="709" w:type="dxa"/>
            <w:shd w:val="clear" w:color="auto" w:fill="auto"/>
            <w:vAlign w:val="center"/>
          </w:tcPr>
          <w:p w:rsidR="00C27404" w:rsidRPr="00C27404" w:rsidRDefault="00C27404" w:rsidP="00C27404">
            <w:pPr>
              <w:spacing w:line="240" w:lineRule="exact"/>
              <w:jc w:val="center"/>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 xml:space="preserve">　</w:t>
            </w:r>
          </w:p>
        </w:tc>
        <w:tc>
          <w:tcPr>
            <w:tcW w:w="551" w:type="dxa"/>
            <w:shd w:val="clear" w:color="auto" w:fill="auto"/>
            <w:vAlign w:val="center"/>
          </w:tcPr>
          <w:p w:rsidR="00C27404" w:rsidRPr="00C27404" w:rsidRDefault="00C27404" w:rsidP="00C27404">
            <w:pPr>
              <w:spacing w:line="240" w:lineRule="exact"/>
              <w:jc w:val="center"/>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w:t>
            </w:r>
          </w:p>
        </w:tc>
        <w:tc>
          <w:tcPr>
            <w:tcW w:w="720" w:type="dxa"/>
            <w:shd w:val="clear" w:color="auto" w:fill="auto"/>
            <w:vAlign w:val="center"/>
          </w:tcPr>
          <w:p w:rsidR="00C27404" w:rsidRPr="00C27404" w:rsidRDefault="00C27404" w:rsidP="00C27404">
            <w:pPr>
              <w:spacing w:line="240" w:lineRule="exact"/>
              <w:jc w:val="center"/>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 xml:space="preserve">　</w:t>
            </w:r>
          </w:p>
        </w:tc>
        <w:tc>
          <w:tcPr>
            <w:tcW w:w="720" w:type="dxa"/>
            <w:shd w:val="clear" w:color="auto" w:fill="auto"/>
            <w:vAlign w:val="center"/>
          </w:tcPr>
          <w:p w:rsidR="00C27404" w:rsidRPr="00C27404" w:rsidRDefault="00C27404" w:rsidP="00C27404">
            <w:pPr>
              <w:spacing w:line="240" w:lineRule="exact"/>
              <w:jc w:val="center"/>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w:t>
            </w:r>
          </w:p>
        </w:tc>
        <w:tc>
          <w:tcPr>
            <w:tcW w:w="720" w:type="dxa"/>
            <w:shd w:val="clear" w:color="auto" w:fill="auto"/>
            <w:vAlign w:val="center"/>
          </w:tcPr>
          <w:p w:rsidR="00C27404" w:rsidRPr="00C27404" w:rsidRDefault="00C27404" w:rsidP="00C27404">
            <w:pPr>
              <w:spacing w:line="240" w:lineRule="exact"/>
              <w:jc w:val="center"/>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 xml:space="preserve">　</w:t>
            </w:r>
          </w:p>
        </w:tc>
      </w:tr>
      <w:tr w:rsidR="00C27404" w:rsidRPr="00C27404" w:rsidTr="00C77B87">
        <w:trPr>
          <w:cantSplit/>
          <w:jc w:val="center"/>
        </w:trPr>
        <w:tc>
          <w:tcPr>
            <w:tcW w:w="540" w:type="dxa"/>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30</w:t>
            </w:r>
          </w:p>
        </w:tc>
        <w:tc>
          <w:tcPr>
            <w:tcW w:w="734" w:type="dxa"/>
            <w:vMerge/>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p>
        </w:tc>
        <w:tc>
          <w:tcPr>
            <w:tcW w:w="16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对将国有馆藏文物赠与、出租或者出售给其他单位、个人的行为进行处罚</w:t>
            </w:r>
          </w:p>
        </w:tc>
        <w:tc>
          <w:tcPr>
            <w:tcW w:w="1786"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1.主体信息；</w:t>
            </w:r>
            <w:r w:rsidRPr="00C27404">
              <w:rPr>
                <w:rFonts w:ascii="仿宋_GB2312" w:eastAsia="仿宋_GB2312" w:hAnsi="Times New Roman" w:cs="Times New Roman" w:hint="eastAsia"/>
                <w:sz w:val="18"/>
                <w:szCs w:val="18"/>
              </w:rPr>
              <w:br/>
              <w:t>2.案由；</w:t>
            </w:r>
            <w:r w:rsidRPr="00C27404">
              <w:rPr>
                <w:rFonts w:ascii="仿宋_GB2312" w:eastAsia="仿宋_GB2312" w:hAnsi="Times New Roman" w:cs="Times New Roman" w:hint="eastAsia"/>
                <w:sz w:val="18"/>
                <w:szCs w:val="18"/>
              </w:rPr>
              <w:br/>
              <w:t>3.处罚依据；</w:t>
            </w:r>
            <w:r w:rsidRPr="00C27404">
              <w:rPr>
                <w:rFonts w:ascii="仿宋_GB2312" w:eastAsia="仿宋_GB2312" w:hAnsi="Times New Roman" w:cs="Times New Roman" w:hint="eastAsia"/>
                <w:sz w:val="18"/>
                <w:szCs w:val="18"/>
              </w:rPr>
              <w:br/>
              <w:t>4.处罚结果。</w:t>
            </w:r>
          </w:p>
        </w:tc>
        <w:tc>
          <w:tcPr>
            <w:tcW w:w="1980" w:type="dxa"/>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《政府信息公开条例》、《国务院办公厅关于全面推行行政执法公示制度执法全过程记录制度重大执法决定法制审核制度的指导意见》</w:t>
            </w:r>
          </w:p>
        </w:tc>
        <w:tc>
          <w:tcPr>
            <w:tcW w:w="1814" w:type="dxa"/>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执法决定信息在决定作出之日起7个工作日内公开，其他相关信息形成或变更之日起20个工作日内公开</w:t>
            </w:r>
          </w:p>
        </w:tc>
        <w:tc>
          <w:tcPr>
            <w:tcW w:w="1426" w:type="dxa"/>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文物行政部门</w:t>
            </w:r>
          </w:p>
        </w:tc>
        <w:tc>
          <w:tcPr>
            <w:tcW w:w="144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 xml:space="preserve">■政府网站  </w:t>
            </w:r>
          </w:p>
        </w:tc>
        <w:tc>
          <w:tcPr>
            <w:tcW w:w="720" w:type="dxa"/>
            <w:shd w:val="clear" w:color="auto" w:fill="auto"/>
            <w:vAlign w:val="center"/>
          </w:tcPr>
          <w:p w:rsidR="00C27404" w:rsidRPr="00C27404" w:rsidRDefault="00C27404" w:rsidP="00C27404">
            <w:pPr>
              <w:spacing w:line="240" w:lineRule="exact"/>
              <w:jc w:val="center"/>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w:t>
            </w:r>
          </w:p>
        </w:tc>
        <w:tc>
          <w:tcPr>
            <w:tcW w:w="709" w:type="dxa"/>
            <w:shd w:val="clear" w:color="auto" w:fill="auto"/>
            <w:vAlign w:val="center"/>
          </w:tcPr>
          <w:p w:rsidR="00C27404" w:rsidRPr="00C27404" w:rsidRDefault="00C27404" w:rsidP="00C27404">
            <w:pPr>
              <w:spacing w:line="240" w:lineRule="exact"/>
              <w:jc w:val="center"/>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 xml:space="preserve">　</w:t>
            </w:r>
          </w:p>
        </w:tc>
        <w:tc>
          <w:tcPr>
            <w:tcW w:w="551" w:type="dxa"/>
            <w:shd w:val="clear" w:color="auto" w:fill="auto"/>
            <w:vAlign w:val="center"/>
          </w:tcPr>
          <w:p w:rsidR="00C27404" w:rsidRPr="00C27404" w:rsidRDefault="00C27404" w:rsidP="00C27404">
            <w:pPr>
              <w:spacing w:line="240" w:lineRule="exact"/>
              <w:jc w:val="center"/>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w:t>
            </w:r>
          </w:p>
        </w:tc>
        <w:tc>
          <w:tcPr>
            <w:tcW w:w="720" w:type="dxa"/>
            <w:shd w:val="clear" w:color="auto" w:fill="auto"/>
            <w:vAlign w:val="center"/>
          </w:tcPr>
          <w:p w:rsidR="00C27404" w:rsidRPr="00C27404" w:rsidRDefault="00C27404" w:rsidP="00C27404">
            <w:pPr>
              <w:spacing w:line="240" w:lineRule="exact"/>
              <w:jc w:val="center"/>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 xml:space="preserve">　</w:t>
            </w:r>
          </w:p>
        </w:tc>
        <w:tc>
          <w:tcPr>
            <w:tcW w:w="720" w:type="dxa"/>
            <w:shd w:val="clear" w:color="auto" w:fill="auto"/>
            <w:vAlign w:val="center"/>
          </w:tcPr>
          <w:p w:rsidR="00C27404" w:rsidRPr="00C27404" w:rsidRDefault="00C27404" w:rsidP="00C27404">
            <w:pPr>
              <w:spacing w:line="240" w:lineRule="exact"/>
              <w:jc w:val="center"/>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w:t>
            </w:r>
          </w:p>
        </w:tc>
        <w:tc>
          <w:tcPr>
            <w:tcW w:w="720" w:type="dxa"/>
            <w:shd w:val="clear" w:color="auto" w:fill="auto"/>
            <w:vAlign w:val="center"/>
          </w:tcPr>
          <w:p w:rsidR="00C27404" w:rsidRPr="00C27404" w:rsidRDefault="00C27404" w:rsidP="00C27404">
            <w:pPr>
              <w:spacing w:line="240" w:lineRule="exact"/>
              <w:jc w:val="center"/>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 xml:space="preserve">　</w:t>
            </w:r>
          </w:p>
        </w:tc>
      </w:tr>
      <w:tr w:rsidR="00C27404" w:rsidRPr="00C27404" w:rsidTr="00C77B87">
        <w:trPr>
          <w:cantSplit/>
          <w:jc w:val="center"/>
        </w:trPr>
        <w:tc>
          <w:tcPr>
            <w:tcW w:w="540" w:type="dxa"/>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31</w:t>
            </w:r>
          </w:p>
        </w:tc>
        <w:tc>
          <w:tcPr>
            <w:tcW w:w="734" w:type="dxa"/>
            <w:vMerge w:val="restart"/>
            <w:shd w:val="clear" w:color="auto" w:fill="auto"/>
            <w:vAlign w:val="center"/>
          </w:tcPr>
          <w:p w:rsidR="00C27404" w:rsidRPr="00C27404" w:rsidRDefault="00C27404" w:rsidP="00C27404">
            <w:pPr>
              <w:spacing w:line="240" w:lineRule="exact"/>
              <w:jc w:val="center"/>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行政</w:t>
            </w:r>
            <w:r w:rsidRPr="00C27404">
              <w:rPr>
                <w:rFonts w:ascii="仿宋_GB2312" w:eastAsia="仿宋_GB2312" w:hAnsi="Times New Roman" w:cs="Times New Roman" w:hint="eastAsia"/>
                <w:sz w:val="18"/>
                <w:szCs w:val="18"/>
              </w:rPr>
              <w:br/>
              <w:t>处罚</w:t>
            </w:r>
          </w:p>
        </w:tc>
        <w:tc>
          <w:tcPr>
            <w:tcW w:w="16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对违法借用、交换、处置国有馆藏文物的行为进行处罚</w:t>
            </w:r>
          </w:p>
        </w:tc>
        <w:tc>
          <w:tcPr>
            <w:tcW w:w="1786"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1.主体信息；</w:t>
            </w:r>
            <w:r w:rsidRPr="00C27404">
              <w:rPr>
                <w:rFonts w:ascii="仿宋_GB2312" w:eastAsia="仿宋_GB2312" w:hAnsi="Times New Roman" w:cs="Times New Roman" w:hint="eastAsia"/>
                <w:sz w:val="18"/>
                <w:szCs w:val="18"/>
              </w:rPr>
              <w:br/>
              <w:t>2.案由；</w:t>
            </w:r>
            <w:r w:rsidRPr="00C27404">
              <w:rPr>
                <w:rFonts w:ascii="仿宋_GB2312" w:eastAsia="仿宋_GB2312" w:hAnsi="Times New Roman" w:cs="Times New Roman" w:hint="eastAsia"/>
                <w:sz w:val="18"/>
                <w:szCs w:val="18"/>
              </w:rPr>
              <w:br/>
              <w:t>3.处罚依据；</w:t>
            </w:r>
            <w:r w:rsidRPr="00C27404">
              <w:rPr>
                <w:rFonts w:ascii="仿宋_GB2312" w:eastAsia="仿宋_GB2312" w:hAnsi="Times New Roman" w:cs="Times New Roman" w:hint="eastAsia"/>
                <w:sz w:val="18"/>
                <w:szCs w:val="18"/>
              </w:rPr>
              <w:br/>
              <w:t>4.处罚结果。</w:t>
            </w:r>
          </w:p>
        </w:tc>
        <w:tc>
          <w:tcPr>
            <w:tcW w:w="1980" w:type="dxa"/>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《政府信息公开条例》、《国务院办公厅关于全面推行行政执法公示制度执法全过程记录制度重大执法决定法制审核制度的指导意见》</w:t>
            </w:r>
          </w:p>
        </w:tc>
        <w:tc>
          <w:tcPr>
            <w:tcW w:w="1814" w:type="dxa"/>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执法决定信息在决定作出之日起7个工作日内公开，其他相关信息形成或变更之日起20个工作日内公开</w:t>
            </w:r>
          </w:p>
        </w:tc>
        <w:tc>
          <w:tcPr>
            <w:tcW w:w="1426" w:type="dxa"/>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文物行政部门</w:t>
            </w:r>
          </w:p>
        </w:tc>
        <w:tc>
          <w:tcPr>
            <w:tcW w:w="144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 xml:space="preserve">■政府网站  </w:t>
            </w:r>
          </w:p>
        </w:tc>
        <w:tc>
          <w:tcPr>
            <w:tcW w:w="720" w:type="dxa"/>
            <w:shd w:val="clear" w:color="auto" w:fill="auto"/>
            <w:vAlign w:val="center"/>
          </w:tcPr>
          <w:p w:rsidR="00C27404" w:rsidRPr="00C27404" w:rsidRDefault="00C27404" w:rsidP="00C27404">
            <w:pPr>
              <w:spacing w:line="240" w:lineRule="exact"/>
              <w:jc w:val="center"/>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w:t>
            </w:r>
          </w:p>
        </w:tc>
        <w:tc>
          <w:tcPr>
            <w:tcW w:w="709" w:type="dxa"/>
            <w:shd w:val="clear" w:color="auto" w:fill="auto"/>
            <w:vAlign w:val="center"/>
          </w:tcPr>
          <w:p w:rsidR="00C27404" w:rsidRPr="00C27404" w:rsidRDefault="00C27404" w:rsidP="00C27404">
            <w:pPr>
              <w:spacing w:line="240" w:lineRule="exact"/>
              <w:jc w:val="center"/>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 xml:space="preserve">　</w:t>
            </w:r>
          </w:p>
        </w:tc>
        <w:tc>
          <w:tcPr>
            <w:tcW w:w="551" w:type="dxa"/>
            <w:shd w:val="clear" w:color="auto" w:fill="auto"/>
            <w:vAlign w:val="center"/>
          </w:tcPr>
          <w:p w:rsidR="00C27404" w:rsidRPr="00C27404" w:rsidRDefault="00C27404" w:rsidP="00C27404">
            <w:pPr>
              <w:spacing w:line="240" w:lineRule="exact"/>
              <w:jc w:val="center"/>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w:t>
            </w:r>
          </w:p>
        </w:tc>
        <w:tc>
          <w:tcPr>
            <w:tcW w:w="720" w:type="dxa"/>
            <w:shd w:val="clear" w:color="auto" w:fill="auto"/>
            <w:vAlign w:val="center"/>
          </w:tcPr>
          <w:p w:rsidR="00C27404" w:rsidRPr="00C27404" w:rsidRDefault="00C27404" w:rsidP="00C27404">
            <w:pPr>
              <w:spacing w:line="240" w:lineRule="exact"/>
              <w:jc w:val="center"/>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 xml:space="preserve">　</w:t>
            </w:r>
          </w:p>
        </w:tc>
        <w:tc>
          <w:tcPr>
            <w:tcW w:w="720" w:type="dxa"/>
            <w:shd w:val="clear" w:color="auto" w:fill="auto"/>
            <w:vAlign w:val="center"/>
          </w:tcPr>
          <w:p w:rsidR="00C27404" w:rsidRPr="00C27404" w:rsidRDefault="00C27404" w:rsidP="00C27404">
            <w:pPr>
              <w:spacing w:line="240" w:lineRule="exact"/>
              <w:jc w:val="center"/>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w:t>
            </w:r>
          </w:p>
        </w:tc>
        <w:tc>
          <w:tcPr>
            <w:tcW w:w="720" w:type="dxa"/>
            <w:shd w:val="clear" w:color="auto" w:fill="auto"/>
            <w:vAlign w:val="center"/>
          </w:tcPr>
          <w:p w:rsidR="00C27404" w:rsidRPr="00C27404" w:rsidRDefault="00C27404" w:rsidP="00C27404">
            <w:pPr>
              <w:spacing w:line="240" w:lineRule="exact"/>
              <w:jc w:val="center"/>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 xml:space="preserve">　</w:t>
            </w:r>
          </w:p>
        </w:tc>
      </w:tr>
      <w:tr w:rsidR="00C27404" w:rsidRPr="00C27404" w:rsidTr="00C77B87">
        <w:trPr>
          <w:cantSplit/>
          <w:jc w:val="center"/>
        </w:trPr>
        <w:tc>
          <w:tcPr>
            <w:tcW w:w="540" w:type="dxa"/>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32</w:t>
            </w:r>
          </w:p>
        </w:tc>
        <w:tc>
          <w:tcPr>
            <w:tcW w:w="734" w:type="dxa"/>
            <w:vMerge/>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p>
        </w:tc>
        <w:tc>
          <w:tcPr>
            <w:tcW w:w="16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对违法挪用或者侵占依法调拨、交换、出借文物所得补偿费用的行为进行处罚</w:t>
            </w:r>
          </w:p>
        </w:tc>
        <w:tc>
          <w:tcPr>
            <w:tcW w:w="1786"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1.主体信息；</w:t>
            </w:r>
            <w:r w:rsidRPr="00C27404">
              <w:rPr>
                <w:rFonts w:ascii="仿宋_GB2312" w:eastAsia="仿宋_GB2312" w:hAnsi="Times New Roman" w:cs="Times New Roman" w:hint="eastAsia"/>
                <w:sz w:val="18"/>
                <w:szCs w:val="18"/>
              </w:rPr>
              <w:br/>
              <w:t>2.案由；</w:t>
            </w:r>
            <w:r w:rsidRPr="00C27404">
              <w:rPr>
                <w:rFonts w:ascii="仿宋_GB2312" w:eastAsia="仿宋_GB2312" w:hAnsi="Times New Roman" w:cs="Times New Roman" w:hint="eastAsia"/>
                <w:sz w:val="18"/>
                <w:szCs w:val="18"/>
              </w:rPr>
              <w:br/>
              <w:t>3.处罚依据；</w:t>
            </w:r>
            <w:r w:rsidRPr="00C27404">
              <w:rPr>
                <w:rFonts w:ascii="仿宋_GB2312" w:eastAsia="仿宋_GB2312" w:hAnsi="Times New Roman" w:cs="Times New Roman" w:hint="eastAsia"/>
                <w:sz w:val="18"/>
                <w:szCs w:val="18"/>
              </w:rPr>
              <w:br/>
              <w:t>4.处罚结果。</w:t>
            </w:r>
          </w:p>
        </w:tc>
        <w:tc>
          <w:tcPr>
            <w:tcW w:w="1980" w:type="dxa"/>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《政府信息公开条例》、《国务院办公厅关于全面推行行政执法公示制度执法全过程记录制度重大执法决定法制审核制度的指导意见》</w:t>
            </w:r>
          </w:p>
        </w:tc>
        <w:tc>
          <w:tcPr>
            <w:tcW w:w="1814" w:type="dxa"/>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执法决定信息在决定作出之日起7个工作日内公开，其他相关信息形成或变更之日起20个工作日内公开</w:t>
            </w:r>
          </w:p>
        </w:tc>
        <w:tc>
          <w:tcPr>
            <w:tcW w:w="1426" w:type="dxa"/>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文物行政部门</w:t>
            </w:r>
          </w:p>
        </w:tc>
        <w:tc>
          <w:tcPr>
            <w:tcW w:w="144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 xml:space="preserve">■政府网站  </w:t>
            </w:r>
          </w:p>
        </w:tc>
        <w:tc>
          <w:tcPr>
            <w:tcW w:w="720" w:type="dxa"/>
            <w:shd w:val="clear" w:color="auto" w:fill="auto"/>
            <w:vAlign w:val="center"/>
          </w:tcPr>
          <w:p w:rsidR="00C27404" w:rsidRPr="00C27404" w:rsidRDefault="00C27404" w:rsidP="00C27404">
            <w:pPr>
              <w:spacing w:line="240" w:lineRule="exact"/>
              <w:jc w:val="center"/>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w:t>
            </w:r>
          </w:p>
        </w:tc>
        <w:tc>
          <w:tcPr>
            <w:tcW w:w="709" w:type="dxa"/>
            <w:shd w:val="clear" w:color="auto" w:fill="auto"/>
            <w:vAlign w:val="center"/>
          </w:tcPr>
          <w:p w:rsidR="00C27404" w:rsidRPr="00C27404" w:rsidRDefault="00C27404" w:rsidP="00C27404">
            <w:pPr>
              <w:spacing w:line="240" w:lineRule="exact"/>
              <w:jc w:val="center"/>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 xml:space="preserve">　</w:t>
            </w:r>
          </w:p>
        </w:tc>
        <w:tc>
          <w:tcPr>
            <w:tcW w:w="551" w:type="dxa"/>
            <w:shd w:val="clear" w:color="auto" w:fill="auto"/>
            <w:vAlign w:val="center"/>
          </w:tcPr>
          <w:p w:rsidR="00C27404" w:rsidRPr="00C27404" w:rsidRDefault="00C27404" w:rsidP="00C27404">
            <w:pPr>
              <w:spacing w:line="240" w:lineRule="exact"/>
              <w:jc w:val="center"/>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w:t>
            </w:r>
          </w:p>
        </w:tc>
        <w:tc>
          <w:tcPr>
            <w:tcW w:w="720" w:type="dxa"/>
            <w:shd w:val="clear" w:color="auto" w:fill="auto"/>
            <w:vAlign w:val="center"/>
          </w:tcPr>
          <w:p w:rsidR="00C27404" w:rsidRPr="00C27404" w:rsidRDefault="00C27404" w:rsidP="00C27404">
            <w:pPr>
              <w:spacing w:line="240" w:lineRule="exact"/>
              <w:jc w:val="center"/>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 xml:space="preserve">　</w:t>
            </w:r>
          </w:p>
        </w:tc>
        <w:tc>
          <w:tcPr>
            <w:tcW w:w="720" w:type="dxa"/>
            <w:shd w:val="clear" w:color="auto" w:fill="auto"/>
            <w:vAlign w:val="center"/>
          </w:tcPr>
          <w:p w:rsidR="00C27404" w:rsidRPr="00C27404" w:rsidRDefault="00C27404" w:rsidP="00C27404">
            <w:pPr>
              <w:spacing w:line="240" w:lineRule="exact"/>
              <w:jc w:val="center"/>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w:t>
            </w:r>
          </w:p>
        </w:tc>
        <w:tc>
          <w:tcPr>
            <w:tcW w:w="720" w:type="dxa"/>
            <w:shd w:val="clear" w:color="auto" w:fill="auto"/>
            <w:vAlign w:val="center"/>
          </w:tcPr>
          <w:p w:rsidR="00C27404" w:rsidRPr="00C27404" w:rsidRDefault="00C27404" w:rsidP="00C27404">
            <w:pPr>
              <w:spacing w:line="240" w:lineRule="exact"/>
              <w:jc w:val="center"/>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 xml:space="preserve">　</w:t>
            </w:r>
          </w:p>
        </w:tc>
      </w:tr>
      <w:tr w:rsidR="00C27404" w:rsidRPr="00C27404" w:rsidTr="00C77B87">
        <w:trPr>
          <w:cantSplit/>
          <w:jc w:val="center"/>
        </w:trPr>
        <w:tc>
          <w:tcPr>
            <w:tcW w:w="540" w:type="dxa"/>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lastRenderedPageBreak/>
              <w:t>33</w:t>
            </w:r>
          </w:p>
        </w:tc>
        <w:tc>
          <w:tcPr>
            <w:tcW w:w="734" w:type="dxa"/>
            <w:vMerge/>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p>
        </w:tc>
        <w:tc>
          <w:tcPr>
            <w:tcW w:w="16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对发现文物隐匿不报，或者拒不上交的行为进行处罚</w:t>
            </w:r>
          </w:p>
        </w:tc>
        <w:tc>
          <w:tcPr>
            <w:tcW w:w="1786"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1.主体信息；</w:t>
            </w:r>
            <w:r w:rsidRPr="00C27404">
              <w:rPr>
                <w:rFonts w:ascii="仿宋_GB2312" w:eastAsia="仿宋_GB2312" w:hAnsi="Times New Roman" w:cs="Times New Roman" w:hint="eastAsia"/>
                <w:sz w:val="18"/>
                <w:szCs w:val="18"/>
              </w:rPr>
              <w:br/>
              <w:t>2.案由；</w:t>
            </w:r>
            <w:r w:rsidRPr="00C27404">
              <w:rPr>
                <w:rFonts w:ascii="仿宋_GB2312" w:eastAsia="仿宋_GB2312" w:hAnsi="Times New Roman" w:cs="Times New Roman" w:hint="eastAsia"/>
                <w:sz w:val="18"/>
                <w:szCs w:val="18"/>
              </w:rPr>
              <w:br/>
              <w:t>3.处罚依据；</w:t>
            </w:r>
            <w:r w:rsidRPr="00C27404">
              <w:rPr>
                <w:rFonts w:ascii="仿宋_GB2312" w:eastAsia="仿宋_GB2312" w:hAnsi="Times New Roman" w:cs="Times New Roman" w:hint="eastAsia"/>
                <w:sz w:val="18"/>
                <w:szCs w:val="18"/>
              </w:rPr>
              <w:br/>
              <w:t>4.处罚结果。</w:t>
            </w:r>
          </w:p>
        </w:tc>
        <w:tc>
          <w:tcPr>
            <w:tcW w:w="1980" w:type="dxa"/>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《政府信息公开条例》、《国务院办公厅关于全面推行行政执法公示制度执法全过程记录制度重大执法决定法制审核制度的指导意见》</w:t>
            </w:r>
          </w:p>
        </w:tc>
        <w:tc>
          <w:tcPr>
            <w:tcW w:w="1814" w:type="dxa"/>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执法决定信息在决定作出之日起7个工作日内公开，其他相关信息形成或变更之日起20个工作日内公开</w:t>
            </w:r>
          </w:p>
        </w:tc>
        <w:tc>
          <w:tcPr>
            <w:tcW w:w="1426" w:type="dxa"/>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文物行政部门</w:t>
            </w:r>
          </w:p>
        </w:tc>
        <w:tc>
          <w:tcPr>
            <w:tcW w:w="144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 xml:space="preserve">■政府网站  </w:t>
            </w:r>
          </w:p>
        </w:tc>
        <w:tc>
          <w:tcPr>
            <w:tcW w:w="720" w:type="dxa"/>
            <w:shd w:val="clear" w:color="auto" w:fill="auto"/>
            <w:vAlign w:val="center"/>
          </w:tcPr>
          <w:p w:rsidR="00C27404" w:rsidRPr="00C27404" w:rsidRDefault="00C27404" w:rsidP="00C27404">
            <w:pPr>
              <w:spacing w:line="240" w:lineRule="exact"/>
              <w:jc w:val="center"/>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w:t>
            </w:r>
          </w:p>
        </w:tc>
        <w:tc>
          <w:tcPr>
            <w:tcW w:w="709" w:type="dxa"/>
            <w:shd w:val="clear" w:color="auto" w:fill="auto"/>
            <w:vAlign w:val="center"/>
          </w:tcPr>
          <w:p w:rsidR="00C27404" w:rsidRPr="00C27404" w:rsidRDefault="00C27404" w:rsidP="00C27404">
            <w:pPr>
              <w:spacing w:line="240" w:lineRule="exact"/>
              <w:jc w:val="center"/>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 xml:space="preserve">　</w:t>
            </w:r>
          </w:p>
        </w:tc>
        <w:tc>
          <w:tcPr>
            <w:tcW w:w="551" w:type="dxa"/>
            <w:shd w:val="clear" w:color="auto" w:fill="auto"/>
            <w:vAlign w:val="center"/>
          </w:tcPr>
          <w:p w:rsidR="00C27404" w:rsidRPr="00C27404" w:rsidRDefault="00C27404" w:rsidP="00C27404">
            <w:pPr>
              <w:spacing w:line="240" w:lineRule="exact"/>
              <w:jc w:val="center"/>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w:t>
            </w:r>
          </w:p>
        </w:tc>
        <w:tc>
          <w:tcPr>
            <w:tcW w:w="720" w:type="dxa"/>
            <w:shd w:val="clear" w:color="auto" w:fill="auto"/>
            <w:vAlign w:val="center"/>
          </w:tcPr>
          <w:p w:rsidR="00C27404" w:rsidRPr="00C27404" w:rsidRDefault="00C27404" w:rsidP="00C27404">
            <w:pPr>
              <w:spacing w:line="240" w:lineRule="exact"/>
              <w:jc w:val="center"/>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 xml:space="preserve">　</w:t>
            </w:r>
          </w:p>
        </w:tc>
        <w:tc>
          <w:tcPr>
            <w:tcW w:w="720" w:type="dxa"/>
            <w:shd w:val="clear" w:color="auto" w:fill="auto"/>
            <w:vAlign w:val="center"/>
          </w:tcPr>
          <w:p w:rsidR="00C27404" w:rsidRPr="00C27404" w:rsidRDefault="00C27404" w:rsidP="00C27404">
            <w:pPr>
              <w:spacing w:line="240" w:lineRule="exact"/>
              <w:jc w:val="center"/>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w:t>
            </w:r>
          </w:p>
        </w:tc>
        <w:tc>
          <w:tcPr>
            <w:tcW w:w="720" w:type="dxa"/>
            <w:shd w:val="clear" w:color="auto" w:fill="auto"/>
            <w:vAlign w:val="center"/>
          </w:tcPr>
          <w:p w:rsidR="00C27404" w:rsidRPr="00C27404" w:rsidRDefault="00C27404" w:rsidP="00C27404">
            <w:pPr>
              <w:spacing w:line="240" w:lineRule="exact"/>
              <w:jc w:val="center"/>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 xml:space="preserve">　</w:t>
            </w:r>
          </w:p>
        </w:tc>
      </w:tr>
      <w:tr w:rsidR="00C27404" w:rsidRPr="00C27404" w:rsidTr="00C77B87">
        <w:trPr>
          <w:cantSplit/>
          <w:jc w:val="center"/>
        </w:trPr>
        <w:tc>
          <w:tcPr>
            <w:tcW w:w="540" w:type="dxa"/>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34</w:t>
            </w:r>
          </w:p>
        </w:tc>
        <w:tc>
          <w:tcPr>
            <w:tcW w:w="734" w:type="dxa"/>
            <w:vMerge w:val="restart"/>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行政</w:t>
            </w:r>
            <w:r w:rsidRPr="00C27404">
              <w:rPr>
                <w:rFonts w:ascii="仿宋_GB2312" w:eastAsia="仿宋_GB2312" w:hAnsi="Times New Roman" w:cs="Times New Roman" w:hint="eastAsia"/>
                <w:sz w:val="18"/>
                <w:szCs w:val="18"/>
              </w:rPr>
              <w:br/>
              <w:t>处罚</w:t>
            </w:r>
          </w:p>
        </w:tc>
        <w:tc>
          <w:tcPr>
            <w:tcW w:w="16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对未按照规定移交拣选文物的行为进行处罚</w:t>
            </w:r>
          </w:p>
        </w:tc>
        <w:tc>
          <w:tcPr>
            <w:tcW w:w="1786"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1.主体信息；</w:t>
            </w:r>
            <w:r w:rsidRPr="00C27404">
              <w:rPr>
                <w:rFonts w:ascii="仿宋_GB2312" w:eastAsia="仿宋_GB2312" w:hAnsi="Times New Roman" w:cs="Times New Roman" w:hint="eastAsia"/>
                <w:sz w:val="18"/>
                <w:szCs w:val="18"/>
              </w:rPr>
              <w:br/>
              <w:t>2.案由；</w:t>
            </w:r>
            <w:r w:rsidRPr="00C27404">
              <w:rPr>
                <w:rFonts w:ascii="仿宋_GB2312" w:eastAsia="仿宋_GB2312" w:hAnsi="Times New Roman" w:cs="Times New Roman" w:hint="eastAsia"/>
                <w:sz w:val="18"/>
                <w:szCs w:val="18"/>
              </w:rPr>
              <w:br/>
              <w:t>3.处罚依据；</w:t>
            </w:r>
            <w:r w:rsidRPr="00C27404">
              <w:rPr>
                <w:rFonts w:ascii="仿宋_GB2312" w:eastAsia="仿宋_GB2312" w:hAnsi="Times New Roman" w:cs="Times New Roman" w:hint="eastAsia"/>
                <w:sz w:val="18"/>
                <w:szCs w:val="18"/>
              </w:rPr>
              <w:br/>
              <w:t>4.处罚结果。</w:t>
            </w:r>
          </w:p>
        </w:tc>
        <w:tc>
          <w:tcPr>
            <w:tcW w:w="1980" w:type="dxa"/>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《政府信息公开条例》、《国务院办公厅关于全面推行行政执法公示制度执法全过程记录制度重大执法决定法制审核制度的指导意见》</w:t>
            </w:r>
          </w:p>
        </w:tc>
        <w:tc>
          <w:tcPr>
            <w:tcW w:w="1814" w:type="dxa"/>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执法决定信息在决定作出之日起7个工作日内公开，其他相关信息形成或变更之日起20个工作日内公开</w:t>
            </w:r>
          </w:p>
        </w:tc>
        <w:tc>
          <w:tcPr>
            <w:tcW w:w="1426" w:type="dxa"/>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文物行政部门</w:t>
            </w:r>
          </w:p>
        </w:tc>
        <w:tc>
          <w:tcPr>
            <w:tcW w:w="144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■政府网站</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w:t>
            </w:r>
          </w:p>
        </w:tc>
        <w:tc>
          <w:tcPr>
            <w:tcW w:w="709"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 xml:space="preserve">　</w:t>
            </w:r>
          </w:p>
        </w:tc>
        <w:tc>
          <w:tcPr>
            <w:tcW w:w="551"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 xml:space="preserve">　</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 xml:space="preserve">　</w:t>
            </w:r>
          </w:p>
        </w:tc>
      </w:tr>
      <w:tr w:rsidR="00C27404" w:rsidRPr="00C27404" w:rsidTr="00C77B87">
        <w:trPr>
          <w:cantSplit/>
          <w:jc w:val="center"/>
        </w:trPr>
        <w:tc>
          <w:tcPr>
            <w:tcW w:w="540" w:type="dxa"/>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35</w:t>
            </w:r>
          </w:p>
        </w:tc>
        <w:tc>
          <w:tcPr>
            <w:tcW w:w="734" w:type="dxa"/>
            <w:vMerge/>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p>
        </w:tc>
        <w:tc>
          <w:tcPr>
            <w:tcW w:w="16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对未取得相应等级的文物保护工程资质证书，擅自承担文物保护单位的修缮、迁移、重建工程逾期不改正，或者造成严重后果的行为进行处罚</w:t>
            </w:r>
          </w:p>
        </w:tc>
        <w:tc>
          <w:tcPr>
            <w:tcW w:w="1786"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1.主体信息；</w:t>
            </w:r>
            <w:r w:rsidRPr="00C27404">
              <w:rPr>
                <w:rFonts w:ascii="仿宋_GB2312" w:eastAsia="仿宋_GB2312" w:hAnsi="Times New Roman" w:cs="Times New Roman" w:hint="eastAsia"/>
                <w:sz w:val="18"/>
                <w:szCs w:val="18"/>
              </w:rPr>
              <w:br/>
              <w:t>2.案由；</w:t>
            </w:r>
            <w:r w:rsidRPr="00C27404">
              <w:rPr>
                <w:rFonts w:ascii="仿宋_GB2312" w:eastAsia="仿宋_GB2312" w:hAnsi="Times New Roman" w:cs="Times New Roman" w:hint="eastAsia"/>
                <w:sz w:val="18"/>
                <w:szCs w:val="18"/>
              </w:rPr>
              <w:br/>
              <w:t>3.处罚依据；</w:t>
            </w:r>
            <w:r w:rsidRPr="00C27404">
              <w:rPr>
                <w:rFonts w:ascii="仿宋_GB2312" w:eastAsia="仿宋_GB2312" w:hAnsi="Times New Roman" w:cs="Times New Roman" w:hint="eastAsia"/>
                <w:sz w:val="18"/>
                <w:szCs w:val="18"/>
              </w:rPr>
              <w:br/>
              <w:t>4.处罚结果。</w:t>
            </w:r>
          </w:p>
        </w:tc>
        <w:tc>
          <w:tcPr>
            <w:tcW w:w="1980" w:type="dxa"/>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《政府信息公开条例》、《国务院办公厅关于全面推行行政执法公示制度执法全过程记录制度重大执法决定法制审核制度的指导意见》</w:t>
            </w:r>
          </w:p>
        </w:tc>
        <w:tc>
          <w:tcPr>
            <w:tcW w:w="1814" w:type="dxa"/>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执法决定信息在决定作出之日起7个工作日内公开，其他相关信息形成或变更之日起20个工作日内公开</w:t>
            </w:r>
          </w:p>
        </w:tc>
        <w:tc>
          <w:tcPr>
            <w:tcW w:w="1426" w:type="dxa"/>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文物行政部门</w:t>
            </w:r>
          </w:p>
        </w:tc>
        <w:tc>
          <w:tcPr>
            <w:tcW w:w="144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■政府网站</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w:t>
            </w:r>
          </w:p>
        </w:tc>
        <w:tc>
          <w:tcPr>
            <w:tcW w:w="709"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 xml:space="preserve">　</w:t>
            </w:r>
          </w:p>
        </w:tc>
        <w:tc>
          <w:tcPr>
            <w:tcW w:w="551"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 xml:space="preserve">　</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 xml:space="preserve">　</w:t>
            </w:r>
          </w:p>
        </w:tc>
      </w:tr>
      <w:tr w:rsidR="00C27404" w:rsidRPr="00C27404" w:rsidTr="00C77B87">
        <w:trPr>
          <w:cantSplit/>
          <w:jc w:val="center"/>
        </w:trPr>
        <w:tc>
          <w:tcPr>
            <w:tcW w:w="540" w:type="dxa"/>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36</w:t>
            </w:r>
          </w:p>
        </w:tc>
        <w:tc>
          <w:tcPr>
            <w:tcW w:w="734" w:type="dxa"/>
            <w:vMerge w:val="restart"/>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行政</w:t>
            </w:r>
            <w:r w:rsidRPr="00C27404">
              <w:rPr>
                <w:rFonts w:ascii="仿宋_GB2312" w:eastAsia="仿宋_GB2312" w:hAnsi="Times New Roman" w:cs="Times New Roman" w:hint="eastAsia"/>
                <w:sz w:val="18"/>
                <w:szCs w:val="18"/>
              </w:rPr>
              <w:br/>
              <w:t>处罚</w:t>
            </w:r>
          </w:p>
        </w:tc>
        <w:tc>
          <w:tcPr>
            <w:tcW w:w="16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对未取得资质证书，擅自从事馆藏文物的修复、复制、拓印活动的行为进行处罚</w:t>
            </w:r>
          </w:p>
        </w:tc>
        <w:tc>
          <w:tcPr>
            <w:tcW w:w="1786"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1.主体信息；</w:t>
            </w:r>
            <w:r w:rsidRPr="00C27404">
              <w:rPr>
                <w:rFonts w:ascii="仿宋_GB2312" w:eastAsia="仿宋_GB2312" w:hAnsi="Times New Roman" w:cs="Times New Roman" w:hint="eastAsia"/>
                <w:sz w:val="18"/>
                <w:szCs w:val="18"/>
              </w:rPr>
              <w:br/>
              <w:t>2.案由；</w:t>
            </w:r>
            <w:r w:rsidRPr="00C27404">
              <w:rPr>
                <w:rFonts w:ascii="仿宋_GB2312" w:eastAsia="仿宋_GB2312" w:hAnsi="Times New Roman" w:cs="Times New Roman" w:hint="eastAsia"/>
                <w:sz w:val="18"/>
                <w:szCs w:val="18"/>
              </w:rPr>
              <w:br/>
              <w:t>3.处罚依据；</w:t>
            </w:r>
            <w:r w:rsidRPr="00C27404">
              <w:rPr>
                <w:rFonts w:ascii="仿宋_GB2312" w:eastAsia="仿宋_GB2312" w:hAnsi="Times New Roman" w:cs="Times New Roman" w:hint="eastAsia"/>
                <w:sz w:val="18"/>
                <w:szCs w:val="18"/>
              </w:rPr>
              <w:br/>
              <w:t>4.处罚结果。</w:t>
            </w:r>
          </w:p>
        </w:tc>
        <w:tc>
          <w:tcPr>
            <w:tcW w:w="1980" w:type="dxa"/>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《政府信息公开条例》、《国务院办公厅关于全面推行行政执法公示制度执法全过程记录制度重大执法决定法制审核制度的指导意见》</w:t>
            </w:r>
          </w:p>
        </w:tc>
        <w:tc>
          <w:tcPr>
            <w:tcW w:w="1814" w:type="dxa"/>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执法决定信息在决定作出之日起7个工作日内公开，其他相关信息形成或变更之日起20个工作日内公开</w:t>
            </w:r>
          </w:p>
        </w:tc>
        <w:tc>
          <w:tcPr>
            <w:tcW w:w="1426" w:type="dxa"/>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文物行政部门</w:t>
            </w:r>
          </w:p>
        </w:tc>
        <w:tc>
          <w:tcPr>
            <w:tcW w:w="144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■政府网站</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w:t>
            </w:r>
          </w:p>
        </w:tc>
        <w:tc>
          <w:tcPr>
            <w:tcW w:w="709"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 xml:space="preserve">　</w:t>
            </w:r>
          </w:p>
        </w:tc>
        <w:tc>
          <w:tcPr>
            <w:tcW w:w="551"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 xml:space="preserve">　</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 xml:space="preserve">　</w:t>
            </w:r>
          </w:p>
        </w:tc>
      </w:tr>
      <w:tr w:rsidR="00C27404" w:rsidRPr="00C27404" w:rsidTr="00C77B87">
        <w:trPr>
          <w:cantSplit/>
          <w:jc w:val="center"/>
        </w:trPr>
        <w:tc>
          <w:tcPr>
            <w:tcW w:w="540" w:type="dxa"/>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lastRenderedPageBreak/>
              <w:t>37</w:t>
            </w:r>
          </w:p>
        </w:tc>
        <w:tc>
          <w:tcPr>
            <w:tcW w:w="734" w:type="dxa"/>
            <w:vMerge/>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p>
        </w:tc>
        <w:tc>
          <w:tcPr>
            <w:tcW w:w="16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对擅自修复、复制、拓印馆藏珍贵文物的行为进行处罚</w:t>
            </w:r>
          </w:p>
        </w:tc>
        <w:tc>
          <w:tcPr>
            <w:tcW w:w="1786"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1.主体信息；</w:t>
            </w:r>
            <w:r w:rsidRPr="00C27404">
              <w:rPr>
                <w:rFonts w:ascii="仿宋_GB2312" w:eastAsia="仿宋_GB2312" w:hAnsi="Times New Roman" w:cs="Times New Roman" w:hint="eastAsia"/>
                <w:sz w:val="18"/>
                <w:szCs w:val="18"/>
              </w:rPr>
              <w:br/>
              <w:t>2.案由；</w:t>
            </w:r>
            <w:r w:rsidRPr="00C27404">
              <w:rPr>
                <w:rFonts w:ascii="仿宋_GB2312" w:eastAsia="仿宋_GB2312" w:hAnsi="Times New Roman" w:cs="Times New Roman" w:hint="eastAsia"/>
                <w:sz w:val="18"/>
                <w:szCs w:val="18"/>
              </w:rPr>
              <w:br/>
              <w:t>3.处罚依据；</w:t>
            </w:r>
            <w:r w:rsidRPr="00C27404">
              <w:rPr>
                <w:rFonts w:ascii="仿宋_GB2312" w:eastAsia="仿宋_GB2312" w:hAnsi="Times New Roman" w:cs="Times New Roman" w:hint="eastAsia"/>
                <w:sz w:val="18"/>
                <w:szCs w:val="18"/>
              </w:rPr>
              <w:br/>
              <w:t>4.处罚结果。</w:t>
            </w:r>
          </w:p>
        </w:tc>
        <w:tc>
          <w:tcPr>
            <w:tcW w:w="1980" w:type="dxa"/>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《政府信息公开条例》、《国务院办公厅关于全面推行行政执法公示制度执法全过程记录制度重大执法决定法制审核制度的指导意见》</w:t>
            </w:r>
          </w:p>
        </w:tc>
        <w:tc>
          <w:tcPr>
            <w:tcW w:w="1814" w:type="dxa"/>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执法决定信息在决定作出之日起7个工作日内公开，其他相关信息形成或变更之日起20个工作日内公开</w:t>
            </w:r>
          </w:p>
        </w:tc>
        <w:tc>
          <w:tcPr>
            <w:tcW w:w="1426" w:type="dxa"/>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文物行政部门</w:t>
            </w:r>
          </w:p>
        </w:tc>
        <w:tc>
          <w:tcPr>
            <w:tcW w:w="144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■政府网站</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w:t>
            </w:r>
          </w:p>
        </w:tc>
        <w:tc>
          <w:tcPr>
            <w:tcW w:w="709"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 xml:space="preserve">　</w:t>
            </w:r>
          </w:p>
        </w:tc>
        <w:tc>
          <w:tcPr>
            <w:tcW w:w="551"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 xml:space="preserve">　</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 xml:space="preserve">　</w:t>
            </w:r>
          </w:p>
        </w:tc>
      </w:tr>
      <w:tr w:rsidR="00C27404" w:rsidRPr="00C27404" w:rsidTr="00C77B87">
        <w:trPr>
          <w:cantSplit/>
          <w:jc w:val="center"/>
        </w:trPr>
        <w:tc>
          <w:tcPr>
            <w:tcW w:w="540" w:type="dxa"/>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38</w:t>
            </w:r>
          </w:p>
        </w:tc>
        <w:tc>
          <w:tcPr>
            <w:tcW w:w="734"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行政</w:t>
            </w:r>
            <w:r w:rsidRPr="00C27404">
              <w:rPr>
                <w:rFonts w:ascii="仿宋_GB2312" w:eastAsia="仿宋_GB2312" w:hAnsi="Times New Roman" w:cs="Times New Roman" w:hint="eastAsia"/>
                <w:sz w:val="18"/>
                <w:szCs w:val="18"/>
              </w:rPr>
              <w:br/>
              <w:t>强制</w:t>
            </w:r>
          </w:p>
        </w:tc>
        <w:tc>
          <w:tcPr>
            <w:tcW w:w="16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对擅自从事互联网上网服务经营活动场所的查封，专用工具、设备的扣押</w:t>
            </w:r>
          </w:p>
        </w:tc>
        <w:tc>
          <w:tcPr>
            <w:tcW w:w="1786"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1.主体信息；</w:t>
            </w:r>
            <w:r w:rsidRPr="00C27404">
              <w:rPr>
                <w:rFonts w:ascii="仿宋_GB2312" w:eastAsia="仿宋_GB2312" w:hAnsi="Times New Roman" w:cs="Times New Roman" w:hint="eastAsia"/>
                <w:sz w:val="18"/>
                <w:szCs w:val="18"/>
              </w:rPr>
              <w:br/>
              <w:t>2.案由；</w:t>
            </w:r>
            <w:r w:rsidRPr="00C27404">
              <w:rPr>
                <w:rFonts w:ascii="仿宋_GB2312" w:eastAsia="仿宋_GB2312" w:hAnsi="Times New Roman" w:cs="Times New Roman" w:hint="eastAsia"/>
                <w:sz w:val="18"/>
                <w:szCs w:val="18"/>
              </w:rPr>
              <w:br/>
              <w:t>3.处理依据；</w:t>
            </w:r>
            <w:r w:rsidRPr="00C27404">
              <w:rPr>
                <w:rFonts w:ascii="仿宋_GB2312" w:eastAsia="仿宋_GB2312" w:hAnsi="Times New Roman" w:cs="Times New Roman" w:hint="eastAsia"/>
                <w:sz w:val="18"/>
                <w:szCs w:val="18"/>
              </w:rPr>
              <w:br/>
              <w:t>4.处理结果。</w:t>
            </w:r>
          </w:p>
        </w:tc>
        <w:tc>
          <w:tcPr>
            <w:tcW w:w="1980" w:type="dxa"/>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政府信息公开条例》、《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814" w:type="dxa"/>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信息形成或变更之日起20个工作日内公开</w:t>
            </w:r>
          </w:p>
        </w:tc>
        <w:tc>
          <w:tcPr>
            <w:tcW w:w="1426" w:type="dxa"/>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文化和旅游行政部门</w:t>
            </w:r>
          </w:p>
        </w:tc>
        <w:tc>
          <w:tcPr>
            <w:tcW w:w="144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 xml:space="preserve">■政府网站          </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w:t>
            </w:r>
          </w:p>
        </w:tc>
        <w:tc>
          <w:tcPr>
            <w:tcW w:w="709"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 xml:space="preserve">　</w:t>
            </w:r>
          </w:p>
        </w:tc>
        <w:tc>
          <w:tcPr>
            <w:tcW w:w="551"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 xml:space="preserve">　</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 xml:space="preserve">　</w:t>
            </w:r>
          </w:p>
        </w:tc>
      </w:tr>
      <w:tr w:rsidR="00C27404" w:rsidRPr="00C27404" w:rsidTr="00C77B87">
        <w:trPr>
          <w:cantSplit/>
          <w:jc w:val="center"/>
        </w:trPr>
        <w:tc>
          <w:tcPr>
            <w:tcW w:w="540" w:type="dxa"/>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39</w:t>
            </w:r>
          </w:p>
        </w:tc>
        <w:tc>
          <w:tcPr>
            <w:tcW w:w="734" w:type="dxa"/>
            <w:vMerge w:val="restart"/>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公共</w:t>
            </w:r>
            <w:r w:rsidRPr="00C27404">
              <w:rPr>
                <w:rFonts w:ascii="仿宋_GB2312" w:eastAsia="仿宋_GB2312" w:hAnsi="Times New Roman" w:cs="Times New Roman" w:hint="eastAsia"/>
                <w:sz w:val="18"/>
                <w:szCs w:val="18"/>
              </w:rPr>
              <w:br/>
              <w:t>服务</w:t>
            </w:r>
          </w:p>
        </w:tc>
        <w:tc>
          <w:tcPr>
            <w:tcW w:w="16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公共文化机构免费开放信息</w:t>
            </w:r>
          </w:p>
        </w:tc>
        <w:tc>
          <w:tcPr>
            <w:tcW w:w="1786"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1.机构名称；</w:t>
            </w:r>
            <w:r w:rsidRPr="00C27404">
              <w:rPr>
                <w:rFonts w:ascii="仿宋_GB2312" w:eastAsia="仿宋_GB2312" w:hAnsi="Times New Roman" w:cs="Times New Roman" w:hint="eastAsia"/>
                <w:sz w:val="18"/>
                <w:szCs w:val="18"/>
              </w:rPr>
              <w:br/>
              <w:t>2.开放时间；</w:t>
            </w:r>
            <w:r w:rsidRPr="00C27404">
              <w:rPr>
                <w:rFonts w:ascii="仿宋_GB2312" w:eastAsia="仿宋_GB2312" w:hAnsi="Times New Roman" w:cs="Times New Roman" w:hint="eastAsia"/>
                <w:sz w:val="18"/>
                <w:szCs w:val="18"/>
              </w:rPr>
              <w:br/>
              <w:t>3.机构地址；</w:t>
            </w:r>
            <w:r w:rsidRPr="00C27404">
              <w:rPr>
                <w:rFonts w:ascii="仿宋_GB2312" w:eastAsia="仿宋_GB2312" w:hAnsi="Times New Roman" w:cs="Times New Roman" w:hint="eastAsia"/>
                <w:sz w:val="18"/>
                <w:szCs w:val="18"/>
              </w:rPr>
              <w:br/>
              <w:t>4.联系电话；</w:t>
            </w:r>
            <w:r w:rsidRPr="00C27404">
              <w:rPr>
                <w:rFonts w:ascii="仿宋_GB2312" w:eastAsia="仿宋_GB2312" w:hAnsi="Times New Roman" w:cs="Times New Roman" w:hint="eastAsia"/>
                <w:sz w:val="18"/>
                <w:szCs w:val="18"/>
              </w:rPr>
              <w:br/>
              <w:t>5.临时停止开放信息。</w:t>
            </w:r>
          </w:p>
        </w:tc>
        <w:tc>
          <w:tcPr>
            <w:tcW w:w="1980" w:type="dxa"/>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《公共文化服务保障法》、《政府信息公开条例》、《文化部 财政部关于推进全国美术馆、公共图书馆、文化馆（站）免费开放工作的意见》、《文化部 财政部关于做好城市社区(街道)文化中心免费开放工作的通知》</w:t>
            </w:r>
          </w:p>
        </w:tc>
        <w:tc>
          <w:tcPr>
            <w:tcW w:w="1814" w:type="dxa"/>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信息形成或变更之日起20个工作日内公开</w:t>
            </w:r>
          </w:p>
        </w:tc>
        <w:tc>
          <w:tcPr>
            <w:tcW w:w="1426" w:type="dxa"/>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文化和旅游行政部门，相关公共文化服务机构</w:t>
            </w:r>
          </w:p>
        </w:tc>
        <w:tc>
          <w:tcPr>
            <w:tcW w:w="144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■政府网站</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w:t>
            </w:r>
          </w:p>
        </w:tc>
        <w:tc>
          <w:tcPr>
            <w:tcW w:w="709"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 xml:space="preserve">　</w:t>
            </w:r>
          </w:p>
        </w:tc>
        <w:tc>
          <w:tcPr>
            <w:tcW w:w="551"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 xml:space="preserve">　</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w:t>
            </w:r>
          </w:p>
        </w:tc>
      </w:tr>
      <w:tr w:rsidR="00C27404" w:rsidRPr="00C27404" w:rsidTr="00C77B87">
        <w:trPr>
          <w:cantSplit/>
          <w:jc w:val="center"/>
        </w:trPr>
        <w:tc>
          <w:tcPr>
            <w:tcW w:w="540" w:type="dxa"/>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40</w:t>
            </w:r>
          </w:p>
        </w:tc>
        <w:tc>
          <w:tcPr>
            <w:tcW w:w="734" w:type="dxa"/>
            <w:vMerge/>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p>
        </w:tc>
        <w:tc>
          <w:tcPr>
            <w:tcW w:w="16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特殊群体公共文化服务信息</w:t>
            </w:r>
          </w:p>
        </w:tc>
        <w:tc>
          <w:tcPr>
            <w:tcW w:w="1786"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1.机构名称；</w:t>
            </w:r>
            <w:r w:rsidRPr="00C27404">
              <w:rPr>
                <w:rFonts w:ascii="仿宋_GB2312" w:eastAsia="仿宋_GB2312" w:hAnsi="Times New Roman" w:cs="Times New Roman" w:hint="eastAsia"/>
                <w:sz w:val="18"/>
                <w:szCs w:val="18"/>
              </w:rPr>
              <w:br/>
              <w:t>2.开放时间；</w:t>
            </w:r>
            <w:r w:rsidRPr="00C27404">
              <w:rPr>
                <w:rFonts w:ascii="仿宋_GB2312" w:eastAsia="仿宋_GB2312" w:hAnsi="Times New Roman" w:cs="Times New Roman" w:hint="eastAsia"/>
                <w:sz w:val="18"/>
                <w:szCs w:val="18"/>
              </w:rPr>
              <w:br/>
              <w:t>3.机构地址；</w:t>
            </w:r>
            <w:r w:rsidRPr="00C27404">
              <w:rPr>
                <w:rFonts w:ascii="仿宋_GB2312" w:eastAsia="仿宋_GB2312" w:hAnsi="Times New Roman" w:cs="Times New Roman" w:hint="eastAsia"/>
                <w:sz w:val="18"/>
                <w:szCs w:val="18"/>
              </w:rPr>
              <w:br/>
              <w:t>4.联系电话；</w:t>
            </w:r>
            <w:r w:rsidRPr="00C27404">
              <w:rPr>
                <w:rFonts w:ascii="仿宋_GB2312" w:eastAsia="仿宋_GB2312" w:hAnsi="Times New Roman" w:cs="Times New Roman" w:hint="eastAsia"/>
                <w:sz w:val="18"/>
                <w:szCs w:val="18"/>
              </w:rPr>
              <w:br/>
              <w:t>5.临时停止开放信息。</w:t>
            </w:r>
          </w:p>
        </w:tc>
        <w:tc>
          <w:tcPr>
            <w:tcW w:w="1980" w:type="dxa"/>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《残疾人保障法》、《政府信息公开条例》、《中共中央办公厅 国务院办公厅印发关于加快构建现代公共文化服务体系的意见》</w:t>
            </w:r>
          </w:p>
        </w:tc>
        <w:tc>
          <w:tcPr>
            <w:tcW w:w="1814" w:type="dxa"/>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信息形成或变更之日起20个工作日内公开</w:t>
            </w:r>
          </w:p>
        </w:tc>
        <w:tc>
          <w:tcPr>
            <w:tcW w:w="1426" w:type="dxa"/>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文化和旅游行政部门，相关公共文化服务机构</w:t>
            </w:r>
          </w:p>
        </w:tc>
        <w:tc>
          <w:tcPr>
            <w:tcW w:w="144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■政府网站</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w:t>
            </w:r>
          </w:p>
        </w:tc>
        <w:tc>
          <w:tcPr>
            <w:tcW w:w="709"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 xml:space="preserve">　</w:t>
            </w:r>
          </w:p>
        </w:tc>
        <w:tc>
          <w:tcPr>
            <w:tcW w:w="551"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 xml:space="preserve">　</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w:t>
            </w:r>
          </w:p>
        </w:tc>
      </w:tr>
      <w:tr w:rsidR="00C27404" w:rsidRPr="00C27404" w:rsidTr="00C77B87">
        <w:trPr>
          <w:cantSplit/>
          <w:jc w:val="center"/>
        </w:trPr>
        <w:tc>
          <w:tcPr>
            <w:tcW w:w="540" w:type="dxa"/>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lastRenderedPageBreak/>
              <w:t>41</w:t>
            </w:r>
          </w:p>
        </w:tc>
        <w:tc>
          <w:tcPr>
            <w:tcW w:w="734" w:type="dxa"/>
            <w:vMerge w:val="restart"/>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公共</w:t>
            </w:r>
            <w:r w:rsidRPr="00C27404">
              <w:rPr>
                <w:rFonts w:ascii="仿宋_GB2312" w:eastAsia="仿宋_GB2312" w:hAnsi="Times New Roman" w:cs="Times New Roman" w:hint="eastAsia"/>
                <w:sz w:val="18"/>
                <w:szCs w:val="18"/>
              </w:rPr>
              <w:br/>
              <w:t>服务</w:t>
            </w:r>
          </w:p>
        </w:tc>
        <w:tc>
          <w:tcPr>
            <w:tcW w:w="16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组织开展群众文化活动</w:t>
            </w:r>
          </w:p>
        </w:tc>
        <w:tc>
          <w:tcPr>
            <w:tcW w:w="1786"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1.机构名称；</w:t>
            </w:r>
            <w:r w:rsidRPr="00C27404">
              <w:rPr>
                <w:rFonts w:ascii="仿宋_GB2312" w:eastAsia="仿宋_GB2312" w:hAnsi="Times New Roman" w:cs="Times New Roman" w:hint="eastAsia"/>
                <w:sz w:val="18"/>
                <w:szCs w:val="18"/>
              </w:rPr>
              <w:br/>
              <w:t>2.开放时间；</w:t>
            </w:r>
            <w:r w:rsidRPr="00C27404">
              <w:rPr>
                <w:rFonts w:ascii="仿宋_GB2312" w:eastAsia="仿宋_GB2312" w:hAnsi="Times New Roman" w:cs="Times New Roman" w:hint="eastAsia"/>
                <w:sz w:val="18"/>
                <w:szCs w:val="18"/>
              </w:rPr>
              <w:br/>
              <w:t>3.机构地址；</w:t>
            </w:r>
            <w:r w:rsidRPr="00C27404">
              <w:rPr>
                <w:rFonts w:ascii="仿宋_GB2312" w:eastAsia="仿宋_GB2312" w:hAnsi="Times New Roman" w:cs="Times New Roman" w:hint="eastAsia"/>
                <w:sz w:val="18"/>
                <w:szCs w:val="18"/>
              </w:rPr>
              <w:br/>
              <w:t>4.联系电话；</w:t>
            </w:r>
            <w:r w:rsidRPr="00C27404">
              <w:rPr>
                <w:rFonts w:ascii="仿宋_GB2312" w:eastAsia="仿宋_GB2312" w:hAnsi="Times New Roman" w:cs="Times New Roman" w:hint="eastAsia"/>
                <w:sz w:val="18"/>
                <w:szCs w:val="18"/>
              </w:rPr>
              <w:br/>
              <w:t>5.临时停止活动信息。</w:t>
            </w:r>
          </w:p>
        </w:tc>
        <w:tc>
          <w:tcPr>
            <w:tcW w:w="1980" w:type="dxa"/>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《政府信息公开条例》、《文化馆服务标准》</w:t>
            </w:r>
          </w:p>
        </w:tc>
        <w:tc>
          <w:tcPr>
            <w:tcW w:w="1814" w:type="dxa"/>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信息形成或变更之日起20个工作日内公开</w:t>
            </w:r>
          </w:p>
        </w:tc>
        <w:tc>
          <w:tcPr>
            <w:tcW w:w="1426" w:type="dxa"/>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文化和旅游行政部门，相关公共文化服务机构</w:t>
            </w:r>
          </w:p>
        </w:tc>
        <w:tc>
          <w:tcPr>
            <w:tcW w:w="144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■政府网站</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w:t>
            </w:r>
          </w:p>
        </w:tc>
        <w:tc>
          <w:tcPr>
            <w:tcW w:w="709"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 xml:space="preserve">　</w:t>
            </w:r>
          </w:p>
        </w:tc>
        <w:tc>
          <w:tcPr>
            <w:tcW w:w="551"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 xml:space="preserve">　</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w:t>
            </w:r>
          </w:p>
        </w:tc>
      </w:tr>
      <w:tr w:rsidR="00C27404" w:rsidRPr="00C27404" w:rsidTr="00C77B87">
        <w:trPr>
          <w:cantSplit/>
          <w:jc w:val="center"/>
        </w:trPr>
        <w:tc>
          <w:tcPr>
            <w:tcW w:w="540" w:type="dxa"/>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42</w:t>
            </w:r>
          </w:p>
        </w:tc>
        <w:tc>
          <w:tcPr>
            <w:tcW w:w="734" w:type="dxa"/>
            <w:vMerge/>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p>
        </w:tc>
        <w:tc>
          <w:tcPr>
            <w:tcW w:w="16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下基层辅导、演出、展览和指导基层群众文化活动</w:t>
            </w:r>
          </w:p>
        </w:tc>
        <w:tc>
          <w:tcPr>
            <w:tcW w:w="1786"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1.活动时间；</w:t>
            </w:r>
            <w:r w:rsidRPr="00C27404">
              <w:rPr>
                <w:rFonts w:ascii="仿宋_GB2312" w:eastAsia="仿宋_GB2312" w:hAnsi="Times New Roman" w:cs="Times New Roman" w:hint="eastAsia"/>
                <w:sz w:val="18"/>
                <w:szCs w:val="18"/>
              </w:rPr>
              <w:br/>
              <w:t>2.活动单位；</w:t>
            </w:r>
            <w:r w:rsidRPr="00C27404">
              <w:rPr>
                <w:rFonts w:ascii="仿宋_GB2312" w:eastAsia="仿宋_GB2312" w:hAnsi="Times New Roman" w:cs="Times New Roman" w:hint="eastAsia"/>
                <w:sz w:val="18"/>
                <w:szCs w:val="18"/>
              </w:rPr>
              <w:br/>
              <w:t>3.活动地址；</w:t>
            </w:r>
            <w:r w:rsidRPr="00C27404">
              <w:rPr>
                <w:rFonts w:ascii="仿宋_GB2312" w:eastAsia="仿宋_GB2312" w:hAnsi="Times New Roman" w:cs="Times New Roman" w:hint="eastAsia"/>
                <w:sz w:val="18"/>
                <w:szCs w:val="18"/>
              </w:rPr>
              <w:br/>
              <w:t>4.联系电话；</w:t>
            </w:r>
            <w:r w:rsidRPr="00C27404">
              <w:rPr>
                <w:rFonts w:ascii="仿宋_GB2312" w:eastAsia="仿宋_GB2312" w:hAnsi="Times New Roman" w:cs="Times New Roman" w:hint="eastAsia"/>
                <w:sz w:val="18"/>
                <w:szCs w:val="18"/>
              </w:rPr>
              <w:br/>
              <w:t>5.临时停止活动信息。</w:t>
            </w:r>
          </w:p>
        </w:tc>
        <w:tc>
          <w:tcPr>
            <w:tcW w:w="1980" w:type="dxa"/>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《政府信息公开条例》、《文化馆服务标准》</w:t>
            </w:r>
          </w:p>
        </w:tc>
        <w:tc>
          <w:tcPr>
            <w:tcW w:w="1814" w:type="dxa"/>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信息形成或变更之日起20个工作日内公开</w:t>
            </w:r>
          </w:p>
        </w:tc>
        <w:tc>
          <w:tcPr>
            <w:tcW w:w="1426" w:type="dxa"/>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文化和旅游行政部门，相关公共文化服务机构</w:t>
            </w:r>
          </w:p>
        </w:tc>
        <w:tc>
          <w:tcPr>
            <w:tcW w:w="144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■政府网站</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w:t>
            </w:r>
          </w:p>
        </w:tc>
        <w:tc>
          <w:tcPr>
            <w:tcW w:w="709"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 xml:space="preserve">　</w:t>
            </w:r>
          </w:p>
        </w:tc>
        <w:tc>
          <w:tcPr>
            <w:tcW w:w="551"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 xml:space="preserve">　</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w:t>
            </w:r>
          </w:p>
        </w:tc>
      </w:tr>
      <w:tr w:rsidR="00C27404" w:rsidRPr="00C27404" w:rsidTr="00C77B87">
        <w:trPr>
          <w:cantSplit/>
          <w:jc w:val="center"/>
        </w:trPr>
        <w:tc>
          <w:tcPr>
            <w:tcW w:w="540" w:type="dxa"/>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43</w:t>
            </w:r>
          </w:p>
        </w:tc>
        <w:tc>
          <w:tcPr>
            <w:tcW w:w="734" w:type="dxa"/>
            <w:vMerge/>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p>
        </w:tc>
        <w:tc>
          <w:tcPr>
            <w:tcW w:w="16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举办各类展览、讲座信息</w:t>
            </w:r>
          </w:p>
        </w:tc>
        <w:tc>
          <w:tcPr>
            <w:tcW w:w="1786"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1.活动时间；</w:t>
            </w:r>
            <w:r w:rsidRPr="00C27404">
              <w:rPr>
                <w:rFonts w:ascii="仿宋_GB2312" w:eastAsia="仿宋_GB2312" w:hAnsi="Times New Roman" w:cs="Times New Roman" w:hint="eastAsia"/>
                <w:sz w:val="18"/>
                <w:szCs w:val="18"/>
              </w:rPr>
              <w:br/>
              <w:t>2.活动单位；</w:t>
            </w:r>
            <w:r w:rsidRPr="00C27404">
              <w:rPr>
                <w:rFonts w:ascii="仿宋_GB2312" w:eastAsia="仿宋_GB2312" w:hAnsi="Times New Roman" w:cs="Times New Roman" w:hint="eastAsia"/>
                <w:sz w:val="18"/>
                <w:szCs w:val="18"/>
              </w:rPr>
              <w:br/>
              <w:t>3.活动地址；</w:t>
            </w:r>
            <w:r w:rsidRPr="00C27404">
              <w:rPr>
                <w:rFonts w:ascii="仿宋_GB2312" w:eastAsia="仿宋_GB2312" w:hAnsi="Times New Roman" w:cs="Times New Roman" w:hint="eastAsia"/>
                <w:sz w:val="18"/>
                <w:szCs w:val="18"/>
              </w:rPr>
              <w:br/>
              <w:t>4.联系电话；</w:t>
            </w:r>
            <w:r w:rsidRPr="00C27404">
              <w:rPr>
                <w:rFonts w:ascii="仿宋_GB2312" w:eastAsia="仿宋_GB2312" w:hAnsi="Times New Roman" w:cs="Times New Roman" w:hint="eastAsia"/>
                <w:sz w:val="18"/>
                <w:szCs w:val="18"/>
              </w:rPr>
              <w:br/>
              <w:t>5.临时停止活动信息。</w:t>
            </w:r>
          </w:p>
        </w:tc>
        <w:tc>
          <w:tcPr>
            <w:tcW w:w="1980" w:type="dxa"/>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《政府信息公开条例》、《乡镇综合文化站管理办法》</w:t>
            </w:r>
          </w:p>
        </w:tc>
        <w:tc>
          <w:tcPr>
            <w:tcW w:w="1814" w:type="dxa"/>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信息形成或变更之日起20个工作日内公开</w:t>
            </w:r>
          </w:p>
        </w:tc>
        <w:tc>
          <w:tcPr>
            <w:tcW w:w="1426" w:type="dxa"/>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文化和旅游行政部门，相关公共文化服务机构</w:t>
            </w:r>
          </w:p>
        </w:tc>
        <w:tc>
          <w:tcPr>
            <w:tcW w:w="144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■政府网站</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w:t>
            </w:r>
          </w:p>
        </w:tc>
        <w:tc>
          <w:tcPr>
            <w:tcW w:w="709"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 xml:space="preserve">　</w:t>
            </w:r>
          </w:p>
        </w:tc>
        <w:tc>
          <w:tcPr>
            <w:tcW w:w="551"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 xml:space="preserve">　</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w:t>
            </w:r>
          </w:p>
        </w:tc>
      </w:tr>
      <w:tr w:rsidR="00C27404" w:rsidRPr="00C27404" w:rsidTr="00C77B87">
        <w:trPr>
          <w:cantSplit/>
          <w:jc w:val="center"/>
        </w:trPr>
        <w:tc>
          <w:tcPr>
            <w:tcW w:w="540" w:type="dxa"/>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44</w:t>
            </w:r>
          </w:p>
        </w:tc>
        <w:tc>
          <w:tcPr>
            <w:tcW w:w="734" w:type="dxa"/>
            <w:vMerge/>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p>
        </w:tc>
        <w:tc>
          <w:tcPr>
            <w:tcW w:w="16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辅导和培训基层文化骨干</w:t>
            </w:r>
          </w:p>
        </w:tc>
        <w:tc>
          <w:tcPr>
            <w:tcW w:w="1786"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1.培训时间；</w:t>
            </w:r>
            <w:r w:rsidRPr="00C27404">
              <w:rPr>
                <w:rFonts w:ascii="仿宋_GB2312" w:eastAsia="仿宋_GB2312" w:hAnsi="Times New Roman" w:cs="Times New Roman" w:hint="eastAsia"/>
                <w:sz w:val="18"/>
                <w:szCs w:val="18"/>
              </w:rPr>
              <w:br/>
              <w:t>2.培训单位；</w:t>
            </w:r>
            <w:r w:rsidRPr="00C27404">
              <w:rPr>
                <w:rFonts w:ascii="仿宋_GB2312" w:eastAsia="仿宋_GB2312" w:hAnsi="Times New Roman" w:cs="Times New Roman" w:hint="eastAsia"/>
                <w:sz w:val="18"/>
                <w:szCs w:val="18"/>
              </w:rPr>
              <w:br/>
              <w:t>3.培训地址；</w:t>
            </w:r>
            <w:r w:rsidRPr="00C27404">
              <w:rPr>
                <w:rFonts w:ascii="仿宋_GB2312" w:eastAsia="仿宋_GB2312" w:hAnsi="Times New Roman" w:cs="Times New Roman" w:hint="eastAsia"/>
                <w:sz w:val="18"/>
                <w:szCs w:val="18"/>
              </w:rPr>
              <w:br/>
              <w:t>4.联系电话；</w:t>
            </w:r>
            <w:r w:rsidRPr="00C27404">
              <w:rPr>
                <w:rFonts w:ascii="仿宋_GB2312" w:eastAsia="仿宋_GB2312" w:hAnsi="Times New Roman" w:cs="Times New Roman" w:hint="eastAsia"/>
                <w:sz w:val="18"/>
                <w:szCs w:val="18"/>
              </w:rPr>
              <w:br/>
              <w:t>5.临时停止活动信息。</w:t>
            </w:r>
          </w:p>
        </w:tc>
        <w:tc>
          <w:tcPr>
            <w:tcW w:w="1980" w:type="dxa"/>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《政府信息公开条例》、《乡镇综合文化站管理办法》</w:t>
            </w:r>
          </w:p>
        </w:tc>
        <w:tc>
          <w:tcPr>
            <w:tcW w:w="1814" w:type="dxa"/>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信息形成或变更之日起20个工作日内公开</w:t>
            </w:r>
          </w:p>
        </w:tc>
        <w:tc>
          <w:tcPr>
            <w:tcW w:w="1426" w:type="dxa"/>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文化和旅游行政部门，相关公共文化服务机构</w:t>
            </w:r>
          </w:p>
        </w:tc>
        <w:tc>
          <w:tcPr>
            <w:tcW w:w="144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■政府网站</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w:t>
            </w:r>
          </w:p>
        </w:tc>
        <w:tc>
          <w:tcPr>
            <w:tcW w:w="709"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 xml:space="preserve">　</w:t>
            </w:r>
          </w:p>
        </w:tc>
        <w:tc>
          <w:tcPr>
            <w:tcW w:w="551"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 xml:space="preserve">　</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w:t>
            </w:r>
          </w:p>
        </w:tc>
      </w:tr>
      <w:tr w:rsidR="00C27404" w:rsidRPr="00C27404" w:rsidTr="00C77B87">
        <w:trPr>
          <w:cantSplit/>
          <w:jc w:val="center"/>
        </w:trPr>
        <w:tc>
          <w:tcPr>
            <w:tcW w:w="540" w:type="dxa"/>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45</w:t>
            </w:r>
          </w:p>
        </w:tc>
        <w:tc>
          <w:tcPr>
            <w:tcW w:w="734" w:type="dxa"/>
            <w:vMerge/>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p>
        </w:tc>
        <w:tc>
          <w:tcPr>
            <w:tcW w:w="16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非物质文化遗产展示传播活动</w:t>
            </w:r>
          </w:p>
        </w:tc>
        <w:tc>
          <w:tcPr>
            <w:tcW w:w="1786"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1.活动时间；</w:t>
            </w:r>
            <w:r w:rsidRPr="00C27404">
              <w:rPr>
                <w:rFonts w:ascii="仿宋_GB2312" w:eastAsia="仿宋_GB2312" w:hAnsi="Times New Roman" w:cs="Times New Roman" w:hint="eastAsia"/>
                <w:sz w:val="18"/>
                <w:szCs w:val="18"/>
              </w:rPr>
              <w:br/>
              <w:t>2.组织单位；</w:t>
            </w:r>
            <w:r w:rsidRPr="00C27404">
              <w:rPr>
                <w:rFonts w:ascii="仿宋_GB2312" w:eastAsia="仿宋_GB2312" w:hAnsi="Times New Roman" w:cs="Times New Roman" w:hint="eastAsia"/>
                <w:sz w:val="18"/>
                <w:szCs w:val="18"/>
              </w:rPr>
              <w:br/>
              <w:t>3.活动地址；</w:t>
            </w:r>
            <w:r w:rsidRPr="00C27404">
              <w:rPr>
                <w:rFonts w:ascii="仿宋_GB2312" w:eastAsia="仿宋_GB2312" w:hAnsi="Times New Roman" w:cs="Times New Roman" w:hint="eastAsia"/>
                <w:sz w:val="18"/>
                <w:szCs w:val="18"/>
              </w:rPr>
              <w:br/>
              <w:t>4.联系电话；</w:t>
            </w:r>
            <w:r w:rsidRPr="00C27404">
              <w:rPr>
                <w:rFonts w:ascii="仿宋_GB2312" w:eastAsia="仿宋_GB2312" w:hAnsi="Times New Roman" w:cs="Times New Roman" w:hint="eastAsia"/>
                <w:sz w:val="18"/>
                <w:szCs w:val="18"/>
              </w:rPr>
              <w:br/>
              <w:t>5.临时停止活动信息。</w:t>
            </w:r>
          </w:p>
        </w:tc>
        <w:tc>
          <w:tcPr>
            <w:tcW w:w="1980" w:type="dxa"/>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 xml:space="preserve">《非物质文化遗产法》、《政府信息公开条例》  </w:t>
            </w:r>
          </w:p>
        </w:tc>
        <w:tc>
          <w:tcPr>
            <w:tcW w:w="1814" w:type="dxa"/>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信息形成或变更之日起20个工作日内公开</w:t>
            </w:r>
          </w:p>
        </w:tc>
        <w:tc>
          <w:tcPr>
            <w:tcW w:w="1426" w:type="dxa"/>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文化和旅游行政部门，相关公共文化服务机构</w:t>
            </w:r>
          </w:p>
        </w:tc>
        <w:tc>
          <w:tcPr>
            <w:tcW w:w="144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■政府网站</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w:t>
            </w:r>
          </w:p>
        </w:tc>
        <w:tc>
          <w:tcPr>
            <w:tcW w:w="709"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 xml:space="preserve">　</w:t>
            </w:r>
          </w:p>
        </w:tc>
        <w:tc>
          <w:tcPr>
            <w:tcW w:w="551"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 xml:space="preserve">　</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w:t>
            </w:r>
          </w:p>
        </w:tc>
      </w:tr>
      <w:tr w:rsidR="00C27404" w:rsidRPr="00C27404" w:rsidTr="00C77B87">
        <w:trPr>
          <w:cantSplit/>
          <w:jc w:val="center"/>
        </w:trPr>
        <w:tc>
          <w:tcPr>
            <w:tcW w:w="540" w:type="dxa"/>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46</w:t>
            </w:r>
          </w:p>
        </w:tc>
        <w:tc>
          <w:tcPr>
            <w:tcW w:w="734" w:type="dxa"/>
            <w:shd w:val="clear" w:color="auto" w:fill="auto"/>
            <w:vAlign w:val="center"/>
          </w:tcPr>
          <w:p w:rsidR="00C27404" w:rsidRPr="00C27404" w:rsidRDefault="00C27404" w:rsidP="00C27404">
            <w:pPr>
              <w:spacing w:line="240" w:lineRule="exact"/>
              <w:rPr>
                <w:rFonts w:ascii="仿宋_GB2312" w:eastAsia="仿宋_GB2312" w:hAnsi="Times New Roman" w:cs="Times New Roman" w:hint="eastAsia"/>
                <w:sz w:val="18"/>
                <w:szCs w:val="18"/>
              </w:rPr>
            </w:pPr>
            <w:r w:rsidRPr="00C27404">
              <w:rPr>
                <w:rFonts w:ascii="仿宋_GB2312" w:eastAsia="仿宋_GB2312" w:hAnsi="Times New Roman" w:cs="Times New Roman" w:hint="eastAsia"/>
                <w:sz w:val="18"/>
                <w:szCs w:val="18"/>
              </w:rPr>
              <w:t>公共</w:t>
            </w:r>
            <w:r w:rsidRPr="00C27404">
              <w:rPr>
                <w:rFonts w:ascii="仿宋_GB2312" w:eastAsia="仿宋_GB2312" w:hAnsi="Times New Roman" w:cs="Times New Roman" w:hint="eastAsia"/>
                <w:sz w:val="18"/>
                <w:szCs w:val="18"/>
              </w:rPr>
              <w:br/>
              <w:t>服务</w:t>
            </w:r>
          </w:p>
        </w:tc>
        <w:tc>
          <w:tcPr>
            <w:tcW w:w="16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文博单位名录</w:t>
            </w:r>
          </w:p>
        </w:tc>
        <w:tc>
          <w:tcPr>
            <w:tcW w:w="1786"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文物保护管理机构和博物馆名录</w:t>
            </w:r>
          </w:p>
        </w:tc>
        <w:tc>
          <w:tcPr>
            <w:tcW w:w="1980" w:type="dxa"/>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《政府信息公开条例》</w:t>
            </w:r>
          </w:p>
        </w:tc>
        <w:tc>
          <w:tcPr>
            <w:tcW w:w="1814" w:type="dxa"/>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信息形成或变更之日起20个工作日内公开</w:t>
            </w:r>
          </w:p>
        </w:tc>
        <w:tc>
          <w:tcPr>
            <w:tcW w:w="1426" w:type="dxa"/>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文物行政部门</w:t>
            </w:r>
          </w:p>
        </w:tc>
        <w:tc>
          <w:tcPr>
            <w:tcW w:w="144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■政府网站</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w:t>
            </w:r>
          </w:p>
        </w:tc>
        <w:tc>
          <w:tcPr>
            <w:tcW w:w="709"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 xml:space="preserve">　</w:t>
            </w:r>
          </w:p>
        </w:tc>
        <w:tc>
          <w:tcPr>
            <w:tcW w:w="551"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 xml:space="preserve">　</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w:t>
            </w:r>
          </w:p>
        </w:tc>
        <w:tc>
          <w:tcPr>
            <w:tcW w:w="720" w:type="dxa"/>
            <w:shd w:val="clear" w:color="auto" w:fill="auto"/>
            <w:vAlign w:val="center"/>
          </w:tcPr>
          <w:p w:rsidR="00C27404" w:rsidRPr="00C27404" w:rsidRDefault="00C27404" w:rsidP="00C27404">
            <w:pPr>
              <w:spacing w:line="240" w:lineRule="exact"/>
              <w:rPr>
                <w:rFonts w:ascii="仿宋_GB2312" w:eastAsia="仿宋_GB2312" w:hAnsi="Times New Roman" w:cs="Times New Roman"/>
                <w:sz w:val="18"/>
                <w:szCs w:val="18"/>
              </w:rPr>
            </w:pPr>
            <w:r w:rsidRPr="00C27404">
              <w:rPr>
                <w:rFonts w:ascii="仿宋_GB2312" w:eastAsia="仿宋_GB2312" w:hAnsi="Times New Roman" w:cs="Times New Roman" w:hint="eastAsia"/>
                <w:sz w:val="18"/>
                <w:szCs w:val="18"/>
              </w:rPr>
              <w:t>√</w:t>
            </w:r>
          </w:p>
        </w:tc>
      </w:tr>
    </w:tbl>
    <w:p w:rsidR="00C27404" w:rsidRPr="00C27404" w:rsidRDefault="00C27404" w:rsidP="00C27404"/>
    <w:sectPr w:rsidR="00C27404" w:rsidRPr="00C27404" w:rsidSect="00451B54">
      <w:pgSz w:w="16838" w:h="11906" w:orient="landscape"/>
      <w:pgMar w:top="1588" w:right="2098" w:bottom="1474" w:left="1985"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方正小标宋_GBK">
    <w:altName w:val="微软雅黑"/>
    <w:charset w:val="86"/>
    <w:family w:val="script"/>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88B902"/>
    <w:multiLevelType w:val="multilevel"/>
    <w:tmpl w:val="9288B902"/>
    <w:lvl w:ilvl="0">
      <w:numFmt w:val="bullet"/>
      <w:lvlText w:val="■"/>
      <w:lvlJc w:val="left"/>
      <w:pPr>
        <w:ind w:left="289" w:hanging="181"/>
      </w:pPr>
      <w:rPr>
        <w:rFonts w:ascii="宋体" w:eastAsia="宋体" w:hAnsi="宋体" w:cs="宋体" w:hint="default"/>
        <w:w w:val="100"/>
        <w:sz w:val="16"/>
        <w:szCs w:val="16"/>
        <w:lang w:val="zh-CN" w:eastAsia="zh-CN" w:bidi="zh-CN"/>
      </w:rPr>
    </w:lvl>
    <w:lvl w:ilvl="1">
      <w:numFmt w:val="bullet"/>
      <w:lvlText w:val="•"/>
      <w:lvlJc w:val="left"/>
      <w:pPr>
        <w:ind w:left="647" w:hanging="181"/>
      </w:pPr>
      <w:rPr>
        <w:rFonts w:hint="default"/>
        <w:lang w:val="zh-CN" w:eastAsia="zh-CN" w:bidi="zh-CN"/>
      </w:rPr>
    </w:lvl>
    <w:lvl w:ilvl="2">
      <w:numFmt w:val="bullet"/>
      <w:lvlText w:val="•"/>
      <w:lvlJc w:val="left"/>
      <w:pPr>
        <w:ind w:left="1015" w:hanging="181"/>
      </w:pPr>
      <w:rPr>
        <w:rFonts w:hint="default"/>
        <w:lang w:val="zh-CN" w:eastAsia="zh-CN" w:bidi="zh-CN"/>
      </w:rPr>
    </w:lvl>
    <w:lvl w:ilvl="3">
      <w:numFmt w:val="bullet"/>
      <w:lvlText w:val="•"/>
      <w:lvlJc w:val="left"/>
      <w:pPr>
        <w:ind w:left="1383" w:hanging="181"/>
      </w:pPr>
      <w:rPr>
        <w:rFonts w:hint="default"/>
        <w:lang w:val="zh-CN" w:eastAsia="zh-CN" w:bidi="zh-CN"/>
      </w:rPr>
    </w:lvl>
    <w:lvl w:ilvl="4">
      <w:numFmt w:val="bullet"/>
      <w:lvlText w:val="•"/>
      <w:lvlJc w:val="left"/>
      <w:pPr>
        <w:ind w:left="1751" w:hanging="181"/>
      </w:pPr>
      <w:rPr>
        <w:rFonts w:hint="default"/>
        <w:lang w:val="zh-CN" w:eastAsia="zh-CN" w:bidi="zh-CN"/>
      </w:rPr>
    </w:lvl>
    <w:lvl w:ilvl="5">
      <w:numFmt w:val="bullet"/>
      <w:lvlText w:val="•"/>
      <w:lvlJc w:val="left"/>
      <w:pPr>
        <w:ind w:left="2119" w:hanging="181"/>
      </w:pPr>
      <w:rPr>
        <w:rFonts w:hint="default"/>
        <w:lang w:val="zh-CN" w:eastAsia="zh-CN" w:bidi="zh-CN"/>
      </w:rPr>
    </w:lvl>
    <w:lvl w:ilvl="6">
      <w:numFmt w:val="bullet"/>
      <w:lvlText w:val="•"/>
      <w:lvlJc w:val="left"/>
      <w:pPr>
        <w:ind w:left="2487" w:hanging="181"/>
      </w:pPr>
      <w:rPr>
        <w:rFonts w:hint="default"/>
        <w:lang w:val="zh-CN" w:eastAsia="zh-CN" w:bidi="zh-CN"/>
      </w:rPr>
    </w:lvl>
    <w:lvl w:ilvl="7">
      <w:numFmt w:val="bullet"/>
      <w:lvlText w:val="•"/>
      <w:lvlJc w:val="left"/>
      <w:pPr>
        <w:ind w:left="2855" w:hanging="181"/>
      </w:pPr>
      <w:rPr>
        <w:rFonts w:hint="default"/>
        <w:lang w:val="zh-CN" w:eastAsia="zh-CN" w:bidi="zh-CN"/>
      </w:rPr>
    </w:lvl>
    <w:lvl w:ilvl="8">
      <w:numFmt w:val="bullet"/>
      <w:lvlText w:val="•"/>
      <w:lvlJc w:val="left"/>
      <w:pPr>
        <w:ind w:left="3223" w:hanging="181"/>
      </w:pPr>
      <w:rPr>
        <w:rFonts w:hint="default"/>
        <w:lang w:val="zh-CN" w:eastAsia="zh-CN" w:bidi="zh-CN"/>
      </w:rPr>
    </w:lvl>
  </w:abstractNum>
  <w:abstractNum w:abstractNumId="1">
    <w:nsid w:val="B5E306ED"/>
    <w:multiLevelType w:val="multilevel"/>
    <w:tmpl w:val="B5E306ED"/>
    <w:lvl w:ilvl="0">
      <w:numFmt w:val="bullet"/>
      <w:lvlText w:val="■"/>
      <w:lvlJc w:val="left"/>
      <w:pPr>
        <w:ind w:left="289" w:hanging="181"/>
      </w:pPr>
      <w:rPr>
        <w:rFonts w:ascii="宋体" w:eastAsia="宋体" w:hAnsi="宋体" w:cs="宋体" w:hint="default"/>
        <w:w w:val="100"/>
        <w:sz w:val="16"/>
        <w:szCs w:val="16"/>
        <w:lang w:val="zh-CN" w:eastAsia="zh-CN" w:bidi="zh-CN"/>
      </w:rPr>
    </w:lvl>
    <w:lvl w:ilvl="1">
      <w:numFmt w:val="bullet"/>
      <w:lvlText w:val="•"/>
      <w:lvlJc w:val="left"/>
      <w:pPr>
        <w:ind w:left="647" w:hanging="181"/>
      </w:pPr>
      <w:rPr>
        <w:rFonts w:hint="default"/>
        <w:lang w:val="zh-CN" w:eastAsia="zh-CN" w:bidi="zh-CN"/>
      </w:rPr>
    </w:lvl>
    <w:lvl w:ilvl="2">
      <w:numFmt w:val="bullet"/>
      <w:lvlText w:val="•"/>
      <w:lvlJc w:val="left"/>
      <w:pPr>
        <w:ind w:left="1015" w:hanging="181"/>
      </w:pPr>
      <w:rPr>
        <w:rFonts w:hint="default"/>
        <w:lang w:val="zh-CN" w:eastAsia="zh-CN" w:bidi="zh-CN"/>
      </w:rPr>
    </w:lvl>
    <w:lvl w:ilvl="3">
      <w:numFmt w:val="bullet"/>
      <w:lvlText w:val="•"/>
      <w:lvlJc w:val="left"/>
      <w:pPr>
        <w:ind w:left="1383" w:hanging="181"/>
      </w:pPr>
      <w:rPr>
        <w:rFonts w:hint="default"/>
        <w:lang w:val="zh-CN" w:eastAsia="zh-CN" w:bidi="zh-CN"/>
      </w:rPr>
    </w:lvl>
    <w:lvl w:ilvl="4">
      <w:numFmt w:val="bullet"/>
      <w:lvlText w:val="•"/>
      <w:lvlJc w:val="left"/>
      <w:pPr>
        <w:ind w:left="1751" w:hanging="181"/>
      </w:pPr>
      <w:rPr>
        <w:rFonts w:hint="default"/>
        <w:lang w:val="zh-CN" w:eastAsia="zh-CN" w:bidi="zh-CN"/>
      </w:rPr>
    </w:lvl>
    <w:lvl w:ilvl="5">
      <w:numFmt w:val="bullet"/>
      <w:lvlText w:val="•"/>
      <w:lvlJc w:val="left"/>
      <w:pPr>
        <w:ind w:left="2119" w:hanging="181"/>
      </w:pPr>
      <w:rPr>
        <w:rFonts w:hint="default"/>
        <w:lang w:val="zh-CN" w:eastAsia="zh-CN" w:bidi="zh-CN"/>
      </w:rPr>
    </w:lvl>
    <w:lvl w:ilvl="6">
      <w:numFmt w:val="bullet"/>
      <w:lvlText w:val="•"/>
      <w:lvlJc w:val="left"/>
      <w:pPr>
        <w:ind w:left="2487" w:hanging="181"/>
      </w:pPr>
      <w:rPr>
        <w:rFonts w:hint="default"/>
        <w:lang w:val="zh-CN" w:eastAsia="zh-CN" w:bidi="zh-CN"/>
      </w:rPr>
    </w:lvl>
    <w:lvl w:ilvl="7">
      <w:numFmt w:val="bullet"/>
      <w:lvlText w:val="•"/>
      <w:lvlJc w:val="left"/>
      <w:pPr>
        <w:ind w:left="2855" w:hanging="181"/>
      </w:pPr>
      <w:rPr>
        <w:rFonts w:hint="default"/>
        <w:lang w:val="zh-CN" w:eastAsia="zh-CN" w:bidi="zh-CN"/>
      </w:rPr>
    </w:lvl>
    <w:lvl w:ilvl="8">
      <w:numFmt w:val="bullet"/>
      <w:lvlText w:val="•"/>
      <w:lvlJc w:val="left"/>
      <w:pPr>
        <w:ind w:left="3223" w:hanging="181"/>
      </w:pPr>
      <w:rPr>
        <w:rFonts w:hint="default"/>
        <w:lang w:val="zh-CN" w:eastAsia="zh-CN" w:bidi="zh-CN"/>
      </w:rPr>
    </w:lvl>
  </w:abstractNum>
  <w:abstractNum w:abstractNumId="2">
    <w:nsid w:val="BF205925"/>
    <w:multiLevelType w:val="multilevel"/>
    <w:tmpl w:val="BF205925"/>
    <w:lvl w:ilvl="0">
      <w:numFmt w:val="bullet"/>
      <w:lvlText w:val="■"/>
      <w:lvlJc w:val="left"/>
      <w:pPr>
        <w:ind w:left="289" w:hanging="181"/>
      </w:pPr>
      <w:rPr>
        <w:rFonts w:ascii="宋体" w:eastAsia="宋体" w:hAnsi="宋体" w:cs="宋体" w:hint="default"/>
        <w:w w:val="100"/>
        <w:sz w:val="16"/>
        <w:szCs w:val="16"/>
        <w:lang w:val="zh-CN" w:eastAsia="zh-CN" w:bidi="zh-CN"/>
      </w:rPr>
    </w:lvl>
    <w:lvl w:ilvl="1">
      <w:numFmt w:val="bullet"/>
      <w:lvlText w:val="•"/>
      <w:lvlJc w:val="left"/>
      <w:pPr>
        <w:ind w:left="647" w:hanging="181"/>
      </w:pPr>
      <w:rPr>
        <w:rFonts w:hint="default"/>
        <w:lang w:val="zh-CN" w:eastAsia="zh-CN" w:bidi="zh-CN"/>
      </w:rPr>
    </w:lvl>
    <w:lvl w:ilvl="2">
      <w:numFmt w:val="bullet"/>
      <w:lvlText w:val="•"/>
      <w:lvlJc w:val="left"/>
      <w:pPr>
        <w:ind w:left="1015" w:hanging="181"/>
      </w:pPr>
      <w:rPr>
        <w:rFonts w:hint="default"/>
        <w:lang w:val="zh-CN" w:eastAsia="zh-CN" w:bidi="zh-CN"/>
      </w:rPr>
    </w:lvl>
    <w:lvl w:ilvl="3">
      <w:numFmt w:val="bullet"/>
      <w:lvlText w:val="•"/>
      <w:lvlJc w:val="left"/>
      <w:pPr>
        <w:ind w:left="1383" w:hanging="181"/>
      </w:pPr>
      <w:rPr>
        <w:rFonts w:hint="default"/>
        <w:lang w:val="zh-CN" w:eastAsia="zh-CN" w:bidi="zh-CN"/>
      </w:rPr>
    </w:lvl>
    <w:lvl w:ilvl="4">
      <w:numFmt w:val="bullet"/>
      <w:lvlText w:val="•"/>
      <w:lvlJc w:val="left"/>
      <w:pPr>
        <w:ind w:left="1751" w:hanging="181"/>
      </w:pPr>
      <w:rPr>
        <w:rFonts w:hint="default"/>
        <w:lang w:val="zh-CN" w:eastAsia="zh-CN" w:bidi="zh-CN"/>
      </w:rPr>
    </w:lvl>
    <w:lvl w:ilvl="5">
      <w:numFmt w:val="bullet"/>
      <w:lvlText w:val="•"/>
      <w:lvlJc w:val="left"/>
      <w:pPr>
        <w:ind w:left="2119" w:hanging="181"/>
      </w:pPr>
      <w:rPr>
        <w:rFonts w:hint="default"/>
        <w:lang w:val="zh-CN" w:eastAsia="zh-CN" w:bidi="zh-CN"/>
      </w:rPr>
    </w:lvl>
    <w:lvl w:ilvl="6">
      <w:numFmt w:val="bullet"/>
      <w:lvlText w:val="•"/>
      <w:lvlJc w:val="left"/>
      <w:pPr>
        <w:ind w:left="2487" w:hanging="181"/>
      </w:pPr>
      <w:rPr>
        <w:rFonts w:hint="default"/>
        <w:lang w:val="zh-CN" w:eastAsia="zh-CN" w:bidi="zh-CN"/>
      </w:rPr>
    </w:lvl>
    <w:lvl w:ilvl="7">
      <w:numFmt w:val="bullet"/>
      <w:lvlText w:val="•"/>
      <w:lvlJc w:val="left"/>
      <w:pPr>
        <w:ind w:left="2855" w:hanging="181"/>
      </w:pPr>
      <w:rPr>
        <w:rFonts w:hint="default"/>
        <w:lang w:val="zh-CN" w:eastAsia="zh-CN" w:bidi="zh-CN"/>
      </w:rPr>
    </w:lvl>
    <w:lvl w:ilvl="8">
      <w:numFmt w:val="bullet"/>
      <w:lvlText w:val="•"/>
      <w:lvlJc w:val="left"/>
      <w:pPr>
        <w:ind w:left="3223" w:hanging="181"/>
      </w:pPr>
      <w:rPr>
        <w:rFonts w:hint="default"/>
        <w:lang w:val="zh-CN" w:eastAsia="zh-CN" w:bidi="zh-CN"/>
      </w:rPr>
    </w:lvl>
  </w:abstractNum>
  <w:abstractNum w:abstractNumId="3">
    <w:nsid w:val="0000000A"/>
    <w:multiLevelType w:val="multilevel"/>
    <w:tmpl w:val="0000000A"/>
    <w:lvl w:ilvl="0">
      <w:start w:val="1"/>
      <w:numFmt w:val="decimal"/>
      <w:suff w:val="nothing"/>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B"/>
    <w:multiLevelType w:val="multilevel"/>
    <w:tmpl w:val="0000000B"/>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000000D"/>
    <w:multiLevelType w:val="multilevel"/>
    <w:tmpl w:val="0000000D"/>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000000E"/>
    <w:multiLevelType w:val="multilevel"/>
    <w:tmpl w:val="0000000E"/>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000000F"/>
    <w:multiLevelType w:val="multilevel"/>
    <w:tmpl w:val="0000000F"/>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0000010"/>
    <w:multiLevelType w:val="multilevel"/>
    <w:tmpl w:val="00000010"/>
    <w:lvl w:ilvl="0">
      <w:start w:val="1"/>
      <w:numFmt w:val="decimal"/>
      <w:suff w:val="nothing"/>
      <w:lvlText w:val="%1."/>
      <w:lvlJc w:val="left"/>
      <w:pPr>
        <w:ind w:left="360" w:hanging="360"/>
      </w:pPr>
      <w:rPr>
        <w:rFonts w:hint="default"/>
      </w:rPr>
    </w:lvl>
    <w:lvl w:ilvl="1">
      <w:start w:val="1"/>
      <w:numFmt w:val="lowerLetter"/>
      <w:lvlText w:val="%2)"/>
      <w:lvlJc w:val="left"/>
      <w:pPr>
        <w:ind w:left="699" w:hanging="420"/>
      </w:pPr>
    </w:lvl>
    <w:lvl w:ilvl="2">
      <w:start w:val="1"/>
      <w:numFmt w:val="lowerRoman"/>
      <w:lvlText w:val="%3."/>
      <w:lvlJc w:val="right"/>
      <w:pPr>
        <w:ind w:left="1119" w:hanging="420"/>
      </w:pPr>
    </w:lvl>
    <w:lvl w:ilvl="3">
      <w:start w:val="1"/>
      <w:numFmt w:val="decimal"/>
      <w:lvlText w:val="%4."/>
      <w:lvlJc w:val="left"/>
      <w:pPr>
        <w:ind w:left="1539" w:hanging="420"/>
      </w:pPr>
    </w:lvl>
    <w:lvl w:ilvl="4">
      <w:start w:val="1"/>
      <w:numFmt w:val="lowerLetter"/>
      <w:lvlText w:val="%5)"/>
      <w:lvlJc w:val="left"/>
      <w:pPr>
        <w:ind w:left="1959" w:hanging="420"/>
      </w:pPr>
    </w:lvl>
    <w:lvl w:ilvl="5">
      <w:start w:val="1"/>
      <w:numFmt w:val="lowerRoman"/>
      <w:lvlText w:val="%6."/>
      <w:lvlJc w:val="right"/>
      <w:pPr>
        <w:ind w:left="2379" w:hanging="420"/>
      </w:pPr>
    </w:lvl>
    <w:lvl w:ilvl="6">
      <w:start w:val="1"/>
      <w:numFmt w:val="decimal"/>
      <w:lvlText w:val="%7."/>
      <w:lvlJc w:val="left"/>
      <w:pPr>
        <w:ind w:left="2799" w:hanging="420"/>
      </w:pPr>
    </w:lvl>
    <w:lvl w:ilvl="7">
      <w:start w:val="1"/>
      <w:numFmt w:val="lowerLetter"/>
      <w:lvlText w:val="%8)"/>
      <w:lvlJc w:val="left"/>
      <w:pPr>
        <w:ind w:left="3219" w:hanging="420"/>
      </w:pPr>
    </w:lvl>
    <w:lvl w:ilvl="8">
      <w:start w:val="1"/>
      <w:numFmt w:val="lowerRoman"/>
      <w:lvlText w:val="%9."/>
      <w:lvlJc w:val="right"/>
      <w:pPr>
        <w:ind w:left="3639" w:hanging="420"/>
      </w:pPr>
    </w:lvl>
  </w:abstractNum>
  <w:abstractNum w:abstractNumId="9">
    <w:nsid w:val="00000011"/>
    <w:multiLevelType w:val="multilevel"/>
    <w:tmpl w:val="00000011"/>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12"/>
    <w:multiLevelType w:val="multilevel"/>
    <w:tmpl w:val="00000012"/>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0000013"/>
    <w:multiLevelType w:val="multilevel"/>
    <w:tmpl w:val="00000013"/>
    <w:lvl w:ilvl="0">
      <w:start w:val="1"/>
      <w:numFmt w:val="decimal"/>
      <w:suff w:val="nothing"/>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0000014"/>
    <w:multiLevelType w:val="multilevel"/>
    <w:tmpl w:val="00000014"/>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0000015"/>
    <w:multiLevelType w:val="multilevel"/>
    <w:tmpl w:val="00000015"/>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0000016"/>
    <w:multiLevelType w:val="multilevel"/>
    <w:tmpl w:val="00000016"/>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00000017"/>
    <w:multiLevelType w:val="multilevel"/>
    <w:tmpl w:val="00000017"/>
    <w:lvl w:ilvl="0">
      <w:start w:val="1"/>
      <w:numFmt w:val="decimal"/>
      <w:suff w:val="nothing"/>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248C179"/>
    <w:multiLevelType w:val="multilevel"/>
    <w:tmpl w:val="0248C179"/>
    <w:lvl w:ilvl="0">
      <w:numFmt w:val="bullet"/>
      <w:lvlText w:val="■"/>
      <w:lvlJc w:val="left"/>
      <w:pPr>
        <w:ind w:left="289" w:hanging="181"/>
      </w:pPr>
      <w:rPr>
        <w:rFonts w:ascii="宋体" w:eastAsia="宋体" w:hAnsi="宋体" w:cs="宋体" w:hint="default"/>
        <w:w w:val="100"/>
        <w:sz w:val="16"/>
        <w:szCs w:val="16"/>
        <w:lang w:val="zh-CN" w:eastAsia="zh-CN" w:bidi="zh-CN"/>
      </w:rPr>
    </w:lvl>
    <w:lvl w:ilvl="1">
      <w:numFmt w:val="bullet"/>
      <w:lvlText w:val="•"/>
      <w:lvlJc w:val="left"/>
      <w:pPr>
        <w:ind w:left="647" w:hanging="181"/>
      </w:pPr>
      <w:rPr>
        <w:rFonts w:hint="default"/>
        <w:lang w:val="zh-CN" w:eastAsia="zh-CN" w:bidi="zh-CN"/>
      </w:rPr>
    </w:lvl>
    <w:lvl w:ilvl="2">
      <w:numFmt w:val="bullet"/>
      <w:lvlText w:val="•"/>
      <w:lvlJc w:val="left"/>
      <w:pPr>
        <w:ind w:left="1015" w:hanging="181"/>
      </w:pPr>
      <w:rPr>
        <w:rFonts w:hint="default"/>
        <w:lang w:val="zh-CN" w:eastAsia="zh-CN" w:bidi="zh-CN"/>
      </w:rPr>
    </w:lvl>
    <w:lvl w:ilvl="3">
      <w:numFmt w:val="bullet"/>
      <w:lvlText w:val="•"/>
      <w:lvlJc w:val="left"/>
      <w:pPr>
        <w:ind w:left="1383" w:hanging="181"/>
      </w:pPr>
      <w:rPr>
        <w:rFonts w:hint="default"/>
        <w:lang w:val="zh-CN" w:eastAsia="zh-CN" w:bidi="zh-CN"/>
      </w:rPr>
    </w:lvl>
    <w:lvl w:ilvl="4">
      <w:numFmt w:val="bullet"/>
      <w:lvlText w:val="•"/>
      <w:lvlJc w:val="left"/>
      <w:pPr>
        <w:ind w:left="1751" w:hanging="181"/>
      </w:pPr>
      <w:rPr>
        <w:rFonts w:hint="default"/>
        <w:lang w:val="zh-CN" w:eastAsia="zh-CN" w:bidi="zh-CN"/>
      </w:rPr>
    </w:lvl>
    <w:lvl w:ilvl="5">
      <w:numFmt w:val="bullet"/>
      <w:lvlText w:val="•"/>
      <w:lvlJc w:val="left"/>
      <w:pPr>
        <w:ind w:left="2119" w:hanging="181"/>
      </w:pPr>
      <w:rPr>
        <w:rFonts w:hint="default"/>
        <w:lang w:val="zh-CN" w:eastAsia="zh-CN" w:bidi="zh-CN"/>
      </w:rPr>
    </w:lvl>
    <w:lvl w:ilvl="6">
      <w:numFmt w:val="bullet"/>
      <w:lvlText w:val="•"/>
      <w:lvlJc w:val="left"/>
      <w:pPr>
        <w:ind w:left="2487" w:hanging="181"/>
      </w:pPr>
      <w:rPr>
        <w:rFonts w:hint="default"/>
        <w:lang w:val="zh-CN" w:eastAsia="zh-CN" w:bidi="zh-CN"/>
      </w:rPr>
    </w:lvl>
    <w:lvl w:ilvl="7">
      <w:numFmt w:val="bullet"/>
      <w:lvlText w:val="•"/>
      <w:lvlJc w:val="left"/>
      <w:pPr>
        <w:ind w:left="2855" w:hanging="181"/>
      </w:pPr>
      <w:rPr>
        <w:rFonts w:hint="default"/>
        <w:lang w:val="zh-CN" w:eastAsia="zh-CN" w:bidi="zh-CN"/>
      </w:rPr>
    </w:lvl>
    <w:lvl w:ilvl="8">
      <w:numFmt w:val="bullet"/>
      <w:lvlText w:val="•"/>
      <w:lvlJc w:val="left"/>
      <w:pPr>
        <w:ind w:left="3223" w:hanging="181"/>
      </w:pPr>
      <w:rPr>
        <w:rFonts w:hint="default"/>
        <w:lang w:val="zh-CN" w:eastAsia="zh-CN" w:bidi="zh-CN"/>
      </w:rPr>
    </w:lvl>
  </w:abstractNum>
  <w:abstractNum w:abstractNumId="17">
    <w:nsid w:val="25B654F3"/>
    <w:multiLevelType w:val="multilevel"/>
    <w:tmpl w:val="25B654F3"/>
    <w:lvl w:ilvl="0">
      <w:numFmt w:val="bullet"/>
      <w:lvlText w:val="■"/>
      <w:lvlJc w:val="left"/>
      <w:pPr>
        <w:ind w:left="289" w:hanging="181"/>
      </w:pPr>
      <w:rPr>
        <w:rFonts w:ascii="宋体" w:eastAsia="宋体" w:hAnsi="宋体" w:cs="宋体" w:hint="default"/>
        <w:w w:val="100"/>
        <w:sz w:val="16"/>
        <w:szCs w:val="16"/>
        <w:lang w:val="zh-CN" w:eastAsia="zh-CN" w:bidi="zh-CN"/>
      </w:rPr>
    </w:lvl>
    <w:lvl w:ilvl="1">
      <w:numFmt w:val="bullet"/>
      <w:lvlText w:val="•"/>
      <w:lvlJc w:val="left"/>
      <w:pPr>
        <w:ind w:left="647" w:hanging="181"/>
      </w:pPr>
      <w:rPr>
        <w:rFonts w:hint="default"/>
        <w:lang w:val="zh-CN" w:eastAsia="zh-CN" w:bidi="zh-CN"/>
      </w:rPr>
    </w:lvl>
    <w:lvl w:ilvl="2">
      <w:numFmt w:val="bullet"/>
      <w:lvlText w:val="•"/>
      <w:lvlJc w:val="left"/>
      <w:pPr>
        <w:ind w:left="1015" w:hanging="181"/>
      </w:pPr>
      <w:rPr>
        <w:rFonts w:hint="default"/>
        <w:lang w:val="zh-CN" w:eastAsia="zh-CN" w:bidi="zh-CN"/>
      </w:rPr>
    </w:lvl>
    <w:lvl w:ilvl="3">
      <w:numFmt w:val="bullet"/>
      <w:lvlText w:val="•"/>
      <w:lvlJc w:val="left"/>
      <w:pPr>
        <w:ind w:left="1383" w:hanging="181"/>
      </w:pPr>
      <w:rPr>
        <w:rFonts w:hint="default"/>
        <w:lang w:val="zh-CN" w:eastAsia="zh-CN" w:bidi="zh-CN"/>
      </w:rPr>
    </w:lvl>
    <w:lvl w:ilvl="4">
      <w:numFmt w:val="bullet"/>
      <w:lvlText w:val="•"/>
      <w:lvlJc w:val="left"/>
      <w:pPr>
        <w:ind w:left="1751" w:hanging="181"/>
      </w:pPr>
      <w:rPr>
        <w:rFonts w:hint="default"/>
        <w:lang w:val="zh-CN" w:eastAsia="zh-CN" w:bidi="zh-CN"/>
      </w:rPr>
    </w:lvl>
    <w:lvl w:ilvl="5">
      <w:numFmt w:val="bullet"/>
      <w:lvlText w:val="•"/>
      <w:lvlJc w:val="left"/>
      <w:pPr>
        <w:ind w:left="2119" w:hanging="181"/>
      </w:pPr>
      <w:rPr>
        <w:rFonts w:hint="default"/>
        <w:lang w:val="zh-CN" w:eastAsia="zh-CN" w:bidi="zh-CN"/>
      </w:rPr>
    </w:lvl>
    <w:lvl w:ilvl="6">
      <w:numFmt w:val="bullet"/>
      <w:lvlText w:val="•"/>
      <w:lvlJc w:val="left"/>
      <w:pPr>
        <w:ind w:left="2487" w:hanging="181"/>
      </w:pPr>
      <w:rPr>
        <w:rFonts w:hint="default"/>
        <w:lang w:val="zh-CN" w:eastAsia="zh-CN" w:bidi="zh-CN"/>
      </w:rPr>
    </w:lvl>
    <w:lvl w:ilvl="7">
      <w:numFmt w:val="bullet"/>
      <w:lvlText w:val="•"/>
      <w:lvlJc w:val="left"/>
      <w:pPr>
        <w:ind w:left="2855" w:hanging="181"/>
      </w:pPr>
      <w:rPr>
        <w:rFonts w:hint="default"/>
        <w:lang w:val="zh-CN" w:eastAsia="zh-CN" w:bidi="zh-CN"/>
      </w:rPr>
    </w:lvl>
    <w:lvl w:ilvl="8">
      <w:numFmt w:val="bullet"/>
      <w:lvlText w:val="•"/>
      <w:lvlJc w:val="left"/>
      <w:pPr>
        <w:ind w:left="3223" w:hanging="181"/>
      </w:pPr>
      <w:rPr>
        <w:rFonts w:hint="default"/>
        <w:lang w:val="zh-CN" w:eastAsia="zh-CN" w:bidi="zh-CN"/>
      </w:rPr>
    </w:lvl>
  </w:abstractNum>
  <w:abstractNum w:abstractNumId="18">
    <w:nsid w:val="3E5F01F3"/>
    <w:multiLevelType w:val="hybridMultilevel"/>
    <w:tmpl w:val="96ACC5AA"/>
    <w:lvl w:ilvl="0" w:tplc="12721218">
      <w:numFmt w:val="bullet"/>
      <w:lvlText w:val="■"/>
      <w:lvlJc w:val="left"/>
      <w:pPr>
        <w:tabs>
          <w:tab w:val="num" w:pos="360"/>
        </w:tabs>
        <w:ind w:left="360" w:hanging="360"/>
      </w:pPr>
      <w:rPr>
        <w:rFonts w:ascii="仿宋_GB2312" w:eastAsia="仿宋_GB2312"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9">
    <w:nsid w:val="5C91F3A3"/>
    <w:multiLevelType w:val="singleLevel"/>
    <w:tmpl w:val="5C91F3A3"/>
    <w:lvl w:ilvl="0">
      <w:start w:val="1"/>
      <w:numFmt w:val="decimal"/>
      <w:suff w:val="space"/>
      <w:lvlText w:val="%1."/>
      <w:lvlJc w:val="left"/>
    </w:lvl>
  </w:abstractNum>
  <w:abstractNum w:abstractNumId="20">
    <w:nsid w:val="5CB68AFF"/>
    <w:multiLevelType w:val="singleLevel"/>
    <w:tmpl w:val="5CB68AFF"/>
    <w:lvl w:ilvl="0">
      <w:start w:val="1"/>
      <w:numFmt w:val="decimal"/>
      <w:lvlText w:val="%1"/>
      <w:lvlJc w:val="left"/>
      <w:pPr>
        <w:tabs>
          <w:tab w:val="left" w:pos="420"/>
        </w:tabs>
        <w:ind w:left="425" w:hanging="425"/>
      </w:pPr>
      <w:rPr>
        <w:rFonts w:cs="Times New Roman" w:hint="default"/>
      </w:rPr>
    </w:lvl>
  </w:abstractNum>
  <w:abstractNum w:abstractNumId="21">
    <w:nsid w:val="5FCDDD2E"/>
    <w:multiLevelType w:val="multilevel"/>
    <w:tmpl w:val="5FCDDD2E"/>
    <w:lvl w:ilvl="0">
      <w:numFmt w:val="bullet"/>
      <w:lvlText w:val="■"/>
      <w:lvlJc w:val="left"/>
      <w:pPr>
        <w:ind w:left="291" w:hanging="181"/>
      </w:pPr>
      <w:rPr>
        <w:rFonts w:ascii="宋体" w:eastAsia="宋体" w:hAnsi="宋体" w:cs="宋体" w:hint="default"/>
        <w:w w:val="100"/>
        <w:sz w:val="16"/>
        <w:szCs w:val="16"/>
        <w:lang w:val="zh-CN" w:eastAsia="zh-CN" w:bidi="zh-CN"/>
      </w:rPr>
    </w:lvl>
    <w:lvl w:ilvl="1">
      <w:numFmt w:val="bullet"/>
      <w:lvlText w:val="•"/>
      <w:lvlJc w:val="left"/>
      <w:pPr>
        <w:ind w:left="434" w:hanging="181"/>
      </w:pPr>
      <w:rPr>
        <w:rFonts w:hint="default"/>
        <w:lang w:val="zh-CN" w:eastAsia="zh-CN" w:bidi="zh-CN"/>
      </w:rPr>
    </w:lvl>
    <w:lvl w:ilvl="2">
      <w:numFmt w:val="bullet"/>
      <w:lvlText w:val="•"/>
      <w:lvlJc w:val="left"/>
      <w:pPr>
        <w:ind w:left="568" w:hanging="181"/>
      </w:pPr>
      <w:rPr>
        <w:rFonts w:hint="default"/>
        <w:lang w:val="zh-CN" w:eastAsia="zh-CN" w:bidi="zh-CN"/>
      </w:rPr>
    </w:lvl>
    <w:lvl w:ilvl="3">
      <w:numFmt w:val="bullet"/>
      <w:lvlText w:val="•"/>
      <w:lvlJc w:val="left"/>
      <w:pPr>
        <w:ind w:left="702" w:hanging="181"/>
      </w:pPr>
      <w:rPr>
        <w:rFonts w:hint="default"/>
        <w:lang w:val="zh-CN" w:eastAsia="zh-CN" w:bidi="zh-CN"/>
      </w:rPr>
    </w:lvl>
    <w:lvl w:ilvl="4">
      <w:numFmt w:val="bullet"/>
      <w:lvlText w:val="•"/>
      <w:lvlJc w:val="left"/>
      <w:pPr>
        <w:ind w:left="836" w:hanging="181"/>
      </w:pPr>
      <w:rPr>
        <w:rFonts w:hint="default"/>
        <w:lang w:val="zh-CN" w:eastAsia="zh-CN" w:bidi="zh-CN"/>
      </w:rPr>
    </w:lvl>
    <w:lvl w:ilvl="5">
      <w:numFmt w:val="bullet"/>
      <w:lvlText w:val="•"/>
      <w:lvlJc w:val="left"/>
      <w:pPr>
        <w:ind w:left="970" w:hanging="181"/>
      </w:pPr>
      <w:rPr>
        <w:rFonts w:hint="default"/>
        <w:lang w:val="zh-CN" w:eastAsia="zh-CN" w:bidi="zh-CN"/>
      </w:rPr>
    </w:lvl>
    <w:lvl w:ilvl="6">
      <w:numFmt w:val="bullet"/>
      <w:lvlText w:val="•"/>
      <w:lvlJc w:val="left"/>
      <w:pPr>
        <w:ind w:left="1104" w:hanging="181"/>
      </w:pPr>
      <w:rPr>
        <w:rFonts w:hint="default"/>
        <w:lang w:val="zh-CN" w:eastAsia="zh-CN" w:bidi="zh-CN"/>
      </w:rPr>
    </w:lvl>
    <w:lvl w:ilvl="7">
      <w:numFmt w:val="bullet"/>
      <w:lvlText w:val="•"/>
      <w:lvlJc w:val="left"/>
      <w:pPr>
        <w:ind w:left="1238" w:hanging="181"/>
      </w:pPr>
      <w:rPr>
        <w:rFonts w:hint="default"/>
        <w:lang w:val="zh-CN" w:eastAsia="zh-CN" w:bidi="zh-CN"/>
      </w:rPr>
    </w:lvl>
    <w:lvl w:ilvl="8">
      <w:numFmt w:val="bullet"/>
      <w:lvlText w:val="•"/>
      <w:lvlJc w:val="left"/>
      <w:pPr>
        <w:ind w:left="1372" w:hanging="181"/>
      </w:pPr>
      <w:rPr>
        <w:rFonts w:hint="default"/>
        <w:lang w:val="zh-CN" w:eastAsia="zh-CN" w:bidi="zh-CN"/>
      </w:rPr>
    </w:lvl>
  </w:abstractNum>
  <w:abstractNum w:abstractNumId="22">
    <w:nsid w:val="72183CF9"/>
    <w:multiLevelType w:val="multilevel"/>
    <w:tmpl w:val="72183CF9"/>
    <w:lvl w:ilvl="0">
      <w:numFmt w:val="bullet"/>
      <w:lvlText w:val="■"/>
      <w:lvlJc w:val="left"/>
      <w:pPr>
        <w:ind w:left="289" w:hanging="181"/>
      </w:pPr>
      <w:rPr>
        <w:rFonts w:ascii="宋体" w:eastAsia="宋体" w:hAnsi="宋体" w:cs="宋体" w:hint="default"/>
        <w:w w:val="100"/>
        <w:sz w:val="16"/>
        <w:szCs w:val="16"/>
        <w:lang w:val="zh-CN" w:eastAsia="zh-CN" w:bidi="zh-CN"/>
      </w:rPr>
    </w:lvl>
    <w:lvl w:ilvl="1">
      <w:numFmt w:val="bullet"/>
      <w:lvlText w:val="•"/>
      <w:lvlJc w:val="left"/>
      <w:pPr>
        <w:ind w:left="647" w:hanging="181"/>
      </w:pPr>
      <w:rPr>
        <w:rFonts w:hint="default"/>
        <w:lang w:val="zh-CN" w:eastAsia="zh-CN" w:bidi="zh-CN"/>
      </w:rPr>
    </w:lvl>
    <w:lvl w:ilvl="2">
      <w:numFmt w:val="bullet"/>
      <w:lvlText w:val="•"/>
      <w:lvlJc w:val="left"/>
      <w:pPr>
        <w:ind w:left="1015" w:hanging="181"/>
      </w:pPr>
      <w:rPr>
        <w:rFonts w:hint="default"/>
        <w:lang w:val="zh-CN" w:eastAsia="zh-CN" w:bidi="zh-CN"/>
      </w:rPr>
    </w:lvl>
    <w:lvl w:ilvl="3">
      <w:numFmt w:val="bullet"/>
      <w:lvlText w:val="•"/>
      <w:lvlJc w:val="left"/>
      <w:pPr>
        <w:ind w:left="1383" w:hanging="181"/>
      </w:pPr>
      <w:rPr>
        <w:rFonts w:hint="default"/>
        <w:lang w:val="zh-CN" w:eastAsia="zh-CN" w:bidi="zh-CN"/>
      </w:rPr>
    </w:lvl>
    <w:lvl w:ilvl="4">
      <w:numFmt w:val="bullet"/>
      <w:lvlText w:val="•"/>
      <w:lvlJc w:val="left"/>
      <w:pPr>
        <w:ind w:left="1751" w:hanging="181"/>
      </w:pPr>
      <w:rPr>
        <w:rFonts w:hint="default"/>
        <w:lang w:val="zh-CN" w:eastAsia="zh-CN" w:bidi="zh-CN"/>
      </w:rPr>
    </w:lvl>
    <w:lvl w:ilvl="5">
      <w:numFmt w:val="bullet"/>
      <w:lvlText w:val="•"/>
      <w:lvlJc w:val="left"/>
      <w:pPr>
        <w:ind w:left="2119" w:hanging="181"/>
      </w:pPr>
      <w:rPr>
        <w:rFonts w:hint="default"/>
        <w:lang w:val="zh-CN" w:eastAsia="zh-CN" w:bidi="zh-CN"/>
      </w:rPr>
    </w:lvl>
    <w:lvl w:ilvl="6">
      <w:numFmt w:val="bullet"/>
      <w:lvlText w:val="•"/>
      <w:lvlJc w:val="left"/>
      <w:pPr>
        <w:ind w:left="2487" w:hanging="181"/>
      </w:pPr>
      <w:rPr>
        <w:rFonts w:hint="default"/>
        <w:lang w:val="zh-CN" w:eastAsia="zh-CN" w:bidi="zh-CN"/>
      </w:rPr>
    </w:lvl>
    <w:lvl w:ilvl="7">
      <w:numFmt w:val="bullet"/>
      <w:lvlText w:val="•"/>
      <w:lvlJc w:val="left"/>
      <w:pPr>
        <w:ind w:left="2855" w:hanging="181"/>
      </w:pPr>
      <w:rPr>
        <w:rFonts w:hint="default"/>
        <w:lang w:val="zh-CN" w:eastAsia="zh-CN" w:bidi="zh-CN"/>
      </w:rPr>
    </w:lvl>
    <w:lvl w:ilvl="8">
      <w:numFmt w:val="bullet"/>
      <w:lvlText w:val="•"/>
      <w:lvlJc w:val="left"/>
      <w:pPr>
        <w:ind w:left="3223" w:hanging="181"/>
      </w:pPr>
      <w:rPr>
        <w:rFonts w:hint="default"/>
        <w:lang w:val="zh-CN" w:eastAsia="zh-CN" w:bidi="zh-CN"/>
      </w:rPr>
    </w:lvl>
  </w:abstractNum>
  <w:abstractNum w:abstractNumId="23">
    <w:nsid w:val="77ECEA79"/>
    <w:multiLevelType w:val="multilevel"/>
    <w:tmpl w:val="77ECEA79"/>
    <w:lvl w:ilvl="0">
      <w:numFmt w:val="bullet"/>
      <w:lvlText w:val="■"/>
      <w:lvlJc w:val="left"/>
      <w:pPr>
        <w:ind w:left="289" w:hanging="181"/>
      </w:pPr>
      <w:rPr>
        <w:rFonts w:ascii="宋体" w:eastAsia="宋体" w:hAnsi="宋体" w:cs="宋体" w:hint="default"/>
        <w:w w:val="100"/>
        <w:sz w:val="16"/>
        <w:szCs w:val="16"/>
        <w:lang w:val="zh-CN" w:eastAsia="zh-CN" w:bidi="zh-CN"/>
      </w:rPr>
    </w:lvl>
    <w:lvl w:ilvl="1">
      <w:numFmt w:val="bullet"/>
      <w:lvlText w:val="•"/>
      <w:lvlJc w:val="left"/>
      <w:pPr>
        <w:ind w:left="647" w:hanging="181"/>
      </w:pPr>
      <w:rPr>
        <w:rFonts w:hint="default"/>
        <w:lang w:val="zh-CN" w:eastAsia="zh-CN" w:bidi="zh-CN"/>
      </w:rPr>
    </w:lvl>
    <w:lvl w:ilvl="2">
      <w:numFmt w:val="bullet"/>
      <w:lvlText w:val="•"/>
      <w:lvlJc w:val="left"/>
      <w:pPr>
        <w:ind w:left="1015" w:hanging="181"/>
      </w:pPr>
      <w:rPr>
        <w:rFonts w:hint="default"/>
        <w:lang w:val="zh-CN" w:eastAsia="zh-CN" w:bidi="zh-CN"/>
      </w:rPr>
    </w:lvl>
    <w:lvl w:ilvl="3">
      <w:numFmt w:val="bullet"/>
      <w:lvlText w:val="•"/>
      <w:lvlJc w:val="left"/>
      <w:pPr>
        <w:ind w:left="1383" w:hanging="181"/>
      </w:pPr>
      <w:rPr>
        <w:rFonts w:hint="default"/>
        <w:lang w:val="zh-CN" w:eastAsia="zh-CN" w:bidi="zh-CN"/>
      </w:rPr>
    </w:lvl>
    <w:lvl w:ilvl="4">
      <w:numFmt w:val="bullet"/>
      <w:lvlText w:val="•"/>
      <w:lvlJc w:val="left"/>
      <w:pPr>
        <w:ind w:left="1751" w:hanging="181"/>
      </w:pPr>
      <w:rPr>
        <w:rFonts w:hint="default"/>
        <w:lang w:val="zh-CN" w:eastAsia="zh-CN" w:bidi="zh-CN"/>
      </w:rPr>
    </w:lvl>
    <w:lvl w:ilvl="5">
      <w:numFmt w:val="bullet"/>
      <w:lvlText w:val="•"/>
      <w:lvlJc w:val="left"/>
      <w:pPr>
        <w:ind w:left="2119" w:hanging="181"/>
      </w:pPr>
      <w:rPr>
        <w:rFonts w:hint="default"/>
        <w:lang w:val="zh-CN" w:eastAsia="zh-CN" w:bidi="zh-CN"/>
      </w:rPr>
    </w:lvl>
    <w:lvl w:ilvl="6">
      <w:numFmt w:val="bullet"/>
      <w:lvlText w:val="•"/>
      <w:lvlJc w:val="left"/>
      <w:pPr>
        <w:ind w:left="2487" w:hanging="181"/>
      </w:pPr>
      <w:rPr>
        <w:rFonts w:hint="default"/>
        <w:lang w:val="zh-CN" w:eastAsia="zh-CN" w:bidi="zh-CN"/>
      </w:rPr>
    </w:lvl>
    <w:lvl w:ilvl="7">
      <w:numFmt w:val="bullet"/>
      <w:lvlText w:val="•"/>
      <w:lvlJc w:val="left"/>
      <w:pPr>
        <w:ind w:left="2855" w:hanging="181"/>
      </w:pPr>
      <w:rPr>
        <w:rFonts w:hint="default"/>
        <w:lang w:val="zh-CN" w:eastAsia="zh-CN" w:bidi="zh-CN"/>
      </w:rPr>
    </w:lvl>
    <w:lvl w:ilvl="8">
      <w:numFmt w:val="bullet"/>
      <w:lvlText w:val="•"/>
      <w:lvlJc w:val="left"/>
      <w:pPr>
        <w:ind w:left="3223" w:hanging="181"/>
      </w:pPr>
      <w:rPr>
        <w:rFonts w:hint="default"/>
        <w:lang w:val="zh-CN" w:eastAsia="zh-CN" w:bidi="zh-CN"/>
      </w:rPr>
    </w:lvl>
  </w:abstractNum>
  <w:num w:numId="1">
    <w:abstractNumId w:val="19"/>
  </w:num>
  <w:num w:numId="2">
    <w:abstractNumId w:val="15"/>
  </w:num>
  <w:num w:numId="3">
    <w:abstractNumId w:val="11"/>
  </w:num>
  <w:num w:numId="4">
    <w:abstractNumId w:val="3"/>
  </w:num>
  <w:num w:numId="5">
    <w:abstractNumId w:val="14"/>
  </w:num>
  <w:num w:numId="6">
    <w:abstractNumId w:val="10"/>
  </w:num>
  <w:num w:numId="7">
    <w:abstractNumId w:val="4"/>
  </w:num>
  <w:num w:numId="8">
    <w:abstractNumId w:val="12"/>
  </w:num>
  <w:num w:numId="9">
    <w:abstractNumId w:val="13"/>
  </w:num>
  <w:num w:numId="10">
    <w:abstractNumId w:val="9"/>
  </w:num>
  <w:num w:numId="11">
    <w:abstractNumId w:val="5"/>
  </w:num>
  <w:num w:numId="12">
    <w:abstractNumId w:val="7"/>
  </w:num>
  <w:num w:numId="13">
    <w:abstractNumId w:val="8"/>
  </w:num>
  <w:num w:numId="14">
    <w:abstractNumId w:val="6"/>
  </w:num>
  <w:num w:numId="15">
    <w:abstractNumId w:val="20"/>
  </w:num>
  <w:num w:numId="16">
    <w:abstractNumId w:val="18"/>
  </w:num>
  <w:num w:numId="17">
    <w:abstractNumId w:val="2"/>
  </w:num>
  <w:num w:numId="18">
    <w:abstractNumId w:val="1"/>
  </w:num>
  <w:num w:numId="19">
    <w:abstractNumId w:val="17"/>
  </w:num>
  <w:num w:numId="20">
    <w:abstractNumId w:val="22"/>
  </w:num>
  <w:num w:numId="21">
    <w:abstractNumId w:val="16"/>
  </w:num>
  <w:num w:numId="22">
    <w:abstractNumId w:val="23"/>
  </w:num>
  <w:num w:numId="23">
    <w:abstractNumId w:val="0"/>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51B54"/>
    <w:rsid w:val="00016A3B"/>
    <w:rsid w:val="000C3F26"/>
    <w:rsid w:val="001A573F"/>
    <w:rsid w:val="002C15F4"/>
    <w:rsid w:val="003665CA"/>
    <w:rsid w:val="00451B54"/>
    <w:rsid w:val="006E0945"/>
    <w:rsid w:val="007F16E5"/>
    <w:rsid w:val="009E2F9E"/>
    <w:rsid w:val="00C27404"/>
    <w:rsid w:val="00DA092D"/>
    <w:rsid w:val="00DE41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F9E"/>
    <w:pPr>
      <w:widowControl w:val="0"/>
      <w:jc w:val="both"/>
    </w:pPr>
  </w:style>
  <w:style w:type="paragraph" w:styleId="1">
    <w:name w:val="heading 1"/>
    <w:basedOn w:val="a"/>
    <w:next w:val="a"/>
    <w:link w:val="1Char"/>
    <w:qFormat/>
    <w:rsid w:val="00DA092D"/>
    <w:pPr>
      <w:keepNext/>
      <w:keepLines/>
      <w:spacing w:before="340" w:after="330" w:line="578" w:lineRule="auto"/>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A092D"/>
    <w:rPr>
      <w:rFonts w:ascii="Calibri" w:eastAsia="宋体" w:hAnsi="Calibri" w:cs="Times New Roman"/>
      <w:b/>
      <w:bCs/>
      <w:kern w:val="44"/>
      <w:sz w:val="44"/>
      <w:szCs w:val="44"/>
    </w:rPr>
  </w:style>
  <w:style w:type="numbering" w:customStyle="1" w:styleId="10">
    <w:name w:val="无列表1"/>
    <w:next w:val="a2"/>
    <w:uiPriority w:val="99"/>
    <w:semiHidden/>
    <w:rsid w:val="00016A3B"/>
  </w:style>
  <w:style w:type="table" w:styleId="a3">
    <w:name w:val="Table Grid"/>
    <w:basedOn w:val="a1"/>
    <w:qFormat/>
    <w:rsid w:val="00016A3B"/>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basedOn w:val="a0"/>
    <w:rsid w:val="00016A3B"/>
    <w:rPr>
      <w:color w:val="0000FF"/>
      <w:u w:val="single"/>
    </w:rPr>
  </w:style>
  <w:style w:type="paragraph" w:styleId="a5">
    <w:name w:val="List Paragraph"/>
    <w:basedOn w:val="a"/>
    <w:qFormat/>
    <w:rsid w:val="00016A3B"/>
    <w:pPr>
      <w:ind w:firstLineChars="200" w:firstLine="420"/>
    </w:pPr>
    <w:rPr>
      <w:rFonts w:ascii="等线" w:eastAsia="等线" w:hAnsi="等线" w:cs="Times New Roman"/>
    </w:rPr>
  </w:style>
  <w:style w:type="character" w:styleId="a6">
    <w:name w:val="annotation reference"/>
    <w:basedOn w:val="a0"/>
    <w:semiHidden/>
    <w:rsid w:val="00016A3B"/>
    <w:rPr>
      <w:sz w:val="21"/>
      <w:szCs w:val="21"/>
    </w:rPr>
  </w:style>
  <w:style w:type="paragraph" w:styleId="a7">
    <w:name w:val="annotation text"/>
    <w:basedOn w:val="a"/>
    <w:link w:val="Char"/>
    <w:semiHidden/>
    <w:rsid w:val="00016A3B"/>
    <w:pPr>
      <w:jc w:val="left"/>
    </w:pPr>
    <w:rPr>
      <w:rFonts w:ascii="Calibri" w:eastAsia="宋体" w:hAnsi="Calibri" w:cs="Times New Roman"/>
    </w:rPr>
  </w:style>
  <w:style w:type="character" w:customStyle="1" w:styleId="Char">
    <w:name w:val="批注文字 Char"/>
    <w:basedOn w:val="a0"/>
    <w:link w:val="a7"/>
    <w:semiHidden/>
    <w:rsid w:val="00016A3B"/>
    <w:rPr>
      <w:rFonts w:ascii="Calibri" w:eastAsia="宋体" w:hAnsi="Calibri" w:cs="Times New Roman"/>
    </w:rPr>
  </w:style>
  <w:style w:type="paragraph" w:styleId="a8">
    <w:name w:val="annotation subject"/>
    <w:basedOn w:val="a7"/>
    <w:next w:val="a7"/>
    <w:link w:val="Char0"/>
    <w:semiHidden/>
    <w:rsid w:val="00016A3B"/>
    <w:rPr>
      <w:b/>
      <w:bCs/>
    </w:rPr>
  </w:style>
  <w:style w:type="character" w:customStyle="1" w:styleId="Char0">
    <w:name w:val="批注主题 Char"/>
    <w:basedOn w:val="Char"/>
    <w:link w:val="a8"/>
    <w:semiHidden/>
    <w:rsid w:val="00016A3B"/>
    <w:rPr>
      <w:b/>
      <w:bCs/>
    </w:rPr>
  </w:style>
  <w:style w:type="paragraph" w:styleId="a9">
    <w:name w:val="Balloon Text"/>
    <w:basedOn w:val="a"/>
    <w:link w:val="Char1"/>
    <w:semiHidden/>
    <w:rsid w:val="00016A3B"/>
    <w:rPr>
      <w:rFonts w:ascii="Calibri" w:eastAsia="宋体" w:hAnsi="Calibri" w:cs="Times New Roman"/>
      <w:sz w:val="18"/>
      <w:szCs w:val="18"/>
    </w:rPr>
  </w:style>
  <w:style w:type="character" w:customStyle="1" w:styleId="Char1">
    <w:name w:val="批注框文本 Char"/>
    <w:basedOn w:val="a0"/>
    <w:link w:val="a9"/>
    <w:semiHidden/>
    <w:rsid w:val="00016A3B"/>
    <w:rPr>
      <w:rFonts w:ascii="Calibri" w:eastAsia="宋体" w:hAnsi="Calibri" w:cs="Times New Roman"/>
      <w:sz w:val="18"/>
      <w:szCs w:val="18"/>
    </w:rPr>
  </w:style>
  <w:style w:type="paragraph" w:customStyle="1" w:styleId="11">
    <w:name w:val="列出段落1"/>
    <w:basedOn w:val="a"/>
    <w:rsid w:val="00016A3B"/>
    <w:pPr>
      <w:ind w:firstLineChars="200" w:firstLine="420"/>
    </w:pPr>
    <w:rPr>
      <w:rFonts w:ascii="Calibri" w:eastAsia="宋体" w:hAnsi="Calibri" w:cs="Times New Roman"/>
    </w:rPr>
  </w:style>
  <w:style w:type="paragraph" w:styleId="aa">
    <w:name w:val="header"/>
    <w:basedOn w:val="a"/>
    <w:link w:val="Char2"/>
    <w:rsid w:val="00016A3B"/>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2">
    <w:name w:val="页眉 Char"/>
    <w:basedOn w:val="a0"/>
    <w:link w:val="aa"/>
    <w:rsid w:val="00016A3B"/>
    <w:rPr>
      <w:rFonts w:ascii="Calibri" w:eastAsia="宋体" w:hAnsi="Calibri" w:cs="Times New Roman"/>
      <w:sz w:val="18"/>
      <w:szCs w:val="18"/>
    </w:rPr>
  </w:style>
  <w:style w:type="paragraph" w:styleId="ab">
    <w:name w:val="footer"/>
    <w:basedOn w:val="a"/>
    <w:link w:val="Char3"/>
    <w:rsid w:val="00016A3B"/>
    <w:pPr>
      <w:tabs>
        <w:tab w:val="center" w:pos="4153"/>
        <w:tab w:val="right" w:pos="8306"/>
      </w:tabs>
      <w:snapToGrid w:val="0"/>
      <w:jc w:val="left"/>
    </w:pPr>
    <w:rPr>
      <w:rFonts w:ascii="Calibri" w:eastAsia="宋体" w:hAnsi="Calibri" w:cs="Times New Roman"/>
      <w:sz w:val="18"/>
      <w:szCs w:val="18"/>
    </w:rPr>
  </w:style>
  <w:style w:type="character" w:customStyle="1" w:styleId="Char3">
    <w:name w:val="页脚 Char"/>
    <w:basedOn w:val="a0"/>
    <w:link w:val="ab"/>
    <w:rsid w:val="00016A3B"/>
    <w:rPr>
      <w:rFonts w:ascii="Calibri" w:eastAsia="宋体" w:hAnsi="Calibri" w:cs="Times New Roman"/>
      <w:sz w:val="18"/>
      <w:szCs w:val="18"/>
    </w:rPr>
  </w:style>
  <w:style w:type="character" w:styleId="ac">
    <w:name w:val="page number"/>
    <w:basedOn w:val="a0"/>
    <w:rsid w:val="00016A3B"/>
  </w:style>
  <w:style w:type="paragraph" w:styleId="12">
    <w:name w:val="toc 1"/>
    <w:basedOn w:val="a"/>
    <w:next w:val="a"/>
    <w:autoRedefine/>
    <w:semiHidden/>
    <w:rsid w:val="00016A3B"/>
    <w:pPr>
      <w:tabs>
        <w:tab w:val="right" w:leader="dot" w:pos="14760"/>
      </w:tabs>
      <w:spacing w:line="700" w:lineRule="exact"/>
      <w:ind w:leftChars="171" w:left="359" w:rightChars="158" w:right="332"/>
    </w:pPr>
    <w:rPr>
      <w:rFonts w:ascii="Calibri" w:eastAsia="宋体" w:hAnsi="Calibri" w:cs="Times New Roman"/>
    </w:rPr>
  </w:style>
  <w:style w:type="paragraph" w:customStyle="1" w:styleId="TableParagraph">
    <w:name w:val="Table Paragraph"/>
    <w:basedOn w:val="a"/>
    <w:uiPriority w:val="1"/>
    <w:qFormat/>
    <w:rsid w:val="00016A3B"/>
    <w:pPr>
      <w:autoSpaceDE w:val="0"/>
      <w:autoSpaceDN w:val="0"/>
      <w:jc w:val="left"/>
    </w:pPr>
    <w:rPr>
      <w:rFonts w:ascii="宋体" w:eastAsia="宋体" w:hAnsi="宋体" w:cs="宋体"/>
      <w:kern w:val="0"/>
      <w:sz w:val="22"/>
      <w:lang w:val="zh-CN" w:bidi="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1338</Words>
  <Characters>7631</Characters>
  <Application>Microsoft Office Word</Application>
  <DocSecurity>0</DocSecurity>
  <Lines>63</Lines>
  <Paragraphs>17</Paragraphs>
  <ScaleCrop>false</ScaleCrop>
  <Company/>
  <LinksUpToDate>false</LinksUpToDate>
  <CharactersWithSpaces>8952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guide</dc:creator>
  <cp:lastModifiedBy>guide</cp:lastModifiedBy>
  <cp:revision>10</cp:revision>
  <dcterms:created xsi:type="dcterms:W3CDTF">2021-12-06T08:09:00Z</dcterms:created>
  <dcterms:modified xsi:type="dcterms:W3CDTF">2021-12-06T08:22:00Z</dcterms:modified>
</cp:coreProperties>
</file>