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73F" w:rsidRDefault="006E0945" w:rsidP="006E0945">
      <w:pPr>
        <w:jc w:val="center"/>
        <w:rPr>
          <w:rFonts w:ascii="方正小标宋_GBK" w:eastAsia="方正小标宋_GBK" w:hAnsi="方正小标宋_GBK" w:hint="eastAsia"/>
          <w:b/>
          <w:bCs/>
          <w:sz w:val="30"/>
        </w:rPr>
      </w:pPr>
      <w:r w:rsidRPr="00727666">
        <w:rPr>
          <w:rFonts w:ascii="方正小标宋_GBK" w:eastAsia="方正小标宋_GBK" w:hAnsi="方正小标宋_GBK" w:hint="eastAsia"/>
          <w:b/>
          <w:bCs/>
          <w:sz w:val="30"/>
        </w:rPr>
        <w:t>救灾生产领域</w:t>
      </w:r>
      <w:r>
        <w:rPr>
          <w:rFonts w:ascii="方正小标宋_GBK" w:eastAsia="方正小标宋_GBK" w:hAnsi="方正小标宋_GBK" w:hint="eastAsia"/>
          <w:b/>
          <w:bCs/>
          <w:sz w:val="30"/>
        </w:rPr>
        <w:t>基层</w:t>
      </w:r>
      <w:r w:rsidRPr="00727666">
        <w:rPr>
          <w:rFonts w:ascii="方正小标宋_GBK" w:eastAsia="方正小标宋_GBK" w:hAnsi="方正小标宋_GBK" w:hint="eastAsia"/>
          <w:b/>
          <w:bCs/>
          <w:sz w:val="30"/>
        </w:rPr>
        <w:t>政务公开标准目录</w:t>
      </w:r>
    </w:p>
    <w:tbl>
      <w:tblPr>
        <w:tblW w:w="15660" w:type="dxa"/>
        <w:tblInd w:w="-844" w:type="dxa"/>
        <w:tblLayout w:type="fixed"/>
        <w:tblLook w:val="0000"/>
      </w:tblPr>
      <w:tblGrid>
        <w:gridCol w:w="540"/>
        <w:gridCol w:w="900"/>
        <w:gridCol w:w="1080"/>
        <w:gridCol w:w="2700"/>
        <w:gridCol w:w="1968"/>
        <w:gridCol w:w="2160"/>
        <w:gridCol w:w="1092"/>
        <w:gridCol w:w="1496"/>
        <w:gridCol w:w="540"/>
        <w:gridCol w:w="720"/>
        <w:gridCol w:w="540"/>
        <w:gridCol w:w="720"/>
        <w:gridCol w:w="540"/>
        <w:gridCol w:w="664"/>
      </w:tblGrid>
      <w:tr w:rsidR="006E0945" w:rsidRPr="006E0945" w:rsidTr="00C77B87">
        <w:trPr>
          <w:trHeight w:val="42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仿宋_GB2312" w:eastAsia="仿宋_GB2312" w:hAnsi="Times New Roman" w:cs="Times New Roman" w:hint="eastAsia"/>
                <w:color w:val="000000"/>
                <w:kern w:val="0"/>
                <w:sz w:val="18"/>
                <w:szCs w:val="18"/>
              </w:rPr>
            </w:pPr>
            <w:r w:rsidRPr="006E0945">
              <w:rPr>
                <w:rFonts w:ascii="黑体" w:eastAsia="黑体" w:hAnsi="宋体" w:cs="宋体" w:hint="eastAsia"/>
                <w:color w:val="000000"/>
                <w:kern w:val="0"/>
                <w:sz w:val="22"/>
              </w:rPr>
              <w:t>序号</w:t>
            </w:r>
          </w:p>
        </w:tc>
        <w:tc>
          <w:tcPr>
            <w:tcW w:w="1980" w:type="dxa"/>
            <w:gridSpan w:val="2"/>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公开事项</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公开内容（要素）</w:t>
            </w:r>
          </w:p>
        </w:tc>
        <w:tc>
          <w:tcPr>
            <w:tcW w:w="1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公开依据</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公开时限</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公开主体</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kern w:val="0"/>
                <w:sz w:val="22"/>
              </w:rPr>
            </w:pPr>
            <w:r w:rsidRPr="006E0945">
              <w:rPr>
                <w:rFonts w:ascii="黑体" w:eastAsia="黑体" w:hAnsi="宋体" w:cs="宋体" w:hint="eastAsia"/>
                <w:kern w:val="0"/>
                <w:sz w:val="22"/>
              </w:rPr>
              <w:t>公开渠道和载体</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公开对象</w:t>
            </w:r>
          </w:p>
        </w:tc>
        <w:tc>
          <w:tcPr>
            <w:tcW w:w="1260" w:type="dxa"/>
            <w:gridSpan w:val="2"/>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公开方式</w:t>
            </w:r>
          </w:p>
        </w:tc>
        <w:tc>
          <w:tcPr>
            <w:tcW w:w="1204" w:type="dxa"/>
            <w:gridSpan w:val="2"/>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公开层级</w:t>
            </w:r>
          </w:p>
        </w:tc>
      </w:tr>
      <w:tr w:rsidR="006E0945" w:rsidRPr="006E0945" w:rsidTr="00C77B87">
        <w:trPr>
          <w:trHeight w:val="1123"/>
        </w:trPr>
        <w:tc>
          <w:tcPr>
            <w:tcW w:w="540" w:type="dxa"/>
            <w:vMerge/>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widowControl/>
              <w:jc w:val="center"/>
              <w:rPr>
                <w:rFonts w:ascii="仿宋_GB2312" w:eastAsia="仿宋_GB2312" w:hAnsi="Times New Roman" w:cs="Times New Roman" w:hint="eastAsia"/>
                <w:color w:val="000000"/>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一级事项</w:t>
            </w:r>
          </w:p>
        </w:tc>
        <w:tc>
          <w:tcPr>
            <w:tcW w:w="1080" w:type="dxa"/>
            <w:tcBorders>
              <w:top w:val="nil"/>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二级事项</w:t>
            </w:r>
          </w:p>
        </w:tc>
        <w:tc>
          <w:tcPr>
            <w:tcW w:w="2700" w:type="dxa"/>
            <w:vMerge/>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widowControl/>
              <w:jc w:val="left"/>
              <w:rPr>
                <w:rFonts w:ascii="黑体" w:eastAsia="黑体" w:hAnsi="宋体" w:cs="宋体" w:hint="eastAsia"/>
                <w:color w:val="000000"/>
                <w:kern w:val="0"/>
                <w:sz w:val="22"/>
              </w:rPr>
            </w:pPr>
          </w:p>
        </w:tc>
        <w:tc>
          <w:tcPr>
            <w:tcW w:w="1968" w:type="dxa"/>
            <w:vMerge/>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widowControl/>
              <w:jc w:val="left"/>
              <w:rPr>
                <w:rFonts w:ascii="黑体" w:eastAsia="黑体" w:hAnsi="宋体" w:cs="宋体" w:hint="eastAsia"/>
                <w:color w:val="000000"/>
                <w:kern w:val="0"/>
                <w:sz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widowControl/>
              <w:jc w:val="left"/>
              <w:rPr>
                <w:rFonts w:ascii="黑体" w:eastAsia="黑体" w:hAnsi="宋体" w:cs="宋体" w:hint="eastAsia"/>
                <w:color w:val="000000"/>
                <w:kern w:val="0"/>
                <w:sz w:val="22"/>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widowControl/>
              <w:jc w:val="center"/>
              <w:rPr>
                <w:rFonts w:ascii="黑体" w:eastAsia="黑体" w:hAnsi="宋体" w:cs="宋体" w:hint="eastAsia"/>
                <w:color w:val="000000"/>
                <w:kern w:val="0"/>
                <w:sz w:val="22"/>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widowControl/>
              <w:jc w:val="left"/>
              <w:rPr>
                <w:rFonts w:ascii="黑体" w:eastAsia="黑体" w:hAnsi="宋体" w:cs="宋体" w:hint="eastAsia"/>
                <w:kern w:val="0"/>
                <w:sz w:val="22"/>
              </w:rPr>
            </w:pPr>
          </w:p>
        </w:tc>
        <w:tc>
          <w:tcPr>
            <w:tcW w:w="540" w:type="dxa"/>
            <w:tcBorders>
              <w:top w:val="nil"/>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全社会</w:t>
            </w:r>
          </w:p>
        </w:tc>
        <w:tc>
          <w:tcPr>
            <w:tcW w:w="720" w:type="dxa"/>
            <w:tcBorders>
              <w:top w:val="nil"/>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特定群众</w:t>
            </w:r>
          </w:p>
        </w:tc>
        <w:tc>
          <w:tcPr>
            <w:tcW w:w="540" w:type="dxa"/>
            <w:tcBorders>
              <w:top w:val="nil"/>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主动</w:t>
            </w:r>
          </w:p>
        </w:tc>
        <w:tc>
          <w:tcPr>
            <w:tcW w:w="720" w:type="dxa"/>
            <w:tcBorders>
              <w:top w:val="nil"/>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依申请公开</w:t>
            </w:r>
          </w:p>
        </w:tc>
        <w:tc>
          <w:tcPr>
            <w:tcW w:w="540" w:type="dxa"/>
            <w:tcBorders>
              <w:top w:val="nil"/>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县级</w:t>
            </w:r>
          </w:p>
        </w:tc>
        <w:tc>
          <w:tcPr>
            <w:tcW w:w="664" w:type="dxa"/>
            <w:tcBorders>
              <w:top w:val="nil"/>
              <w:left w:val="nil"/>
              <w:bottom w:val="single" w:sz="4" w:space="0" w:color="auto"/>
              <w:right w:val="single" w:sz="4" w:space="0" w:color="auto"/>
            </w:tcBorders>
            <w:shd w:val="clear" w:color="auto" w:fill="auto"/>
            <w:vAlign w:val="center"/>
          </w:tcPr>
          <w:p w:rsidR="006E0945" w:rsidRPr="006E0945" w:rsidRDefault="006E0945" w:rsidP="006E0945">
            <w:pPr>
              <w:widowControl/>
              <w:jc w:val="center"/>
              <w:rPr>
                <w:rFonts w:ascii="黑体" w:eastAsia="黑体" w:hAnsi="宋体" w:cs="宋体" w:hint="eastAsia"/>
                <w:color w:val="000000"/>
                <w:kern w:val="0"/>
                <w:sz w:val="22"/>
              </w:rPr>
            </w:pPr>
            <w:r w:rsidRPr="006E0945">
              <w:rPr>
                <w:rFonts w:ascii="黑体" w:eastAsia="黑体" w:hAnsi="宋体" w:cs="宋体" w:hint="eastAsia"/>
                <w:color w:val="000000"/>
                <w:kern w:val="0"/>
                <w:sz w:val="22"/>
              </w:rPr>
              <w:t>乡、村级</w:t>
            </w:r>
          </w:p>
        </w:tc>
      </w:tr>
      <w:tr w:rsidR="006E0945" w:rsidRPr="006E0945" w:rsidTr="00C77B87">
        <w:trPr>
          <w:trHeight w:val="908"/>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1</w:t>
            </w:r>
          </w:p>
        </w:tc>
        <w:tc>
          <w:tcPr>
            <w:tcW w:w="900" w:type="dxa"/>
            <w:vMerge w:val="restart"/>
            <w:tcBorders>
              <w:left w:val="nil"/>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政策</w:t>
            </w:r>
          </w:p>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法律法规</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与救灾有关的法律、法规</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jc w:val="left"/>
              <w:rPr>
                <w:rFonts w:ascii="仿宋_GB2312" w:eastAsia="仿宋_GB2312" w:hAnsi="Calibri" w:cs="Times New Roman"/>
                <w:sz w:val="18"/>
                <w:szCs w:val="18"/>
              </w:rPr>
            </w:pPr>
            <w:r w:rsidRPr="006E0945">
              <w:rPr>
                <w:rFonts w:ascii="仿宋_GB2312" w:eastAsia="仿宋_GB2312" w:hAnsi="Calibri" w:cs="Times New Roman" w:hint="eastAsia"/>
                <w:sz w:val="18"/>
                <w:szCs w:val="18"/>
              </w:rPr>
              <w:t>■政府网站   ■两微一端   ■公开查阅点 ■政务服务中心</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952"/>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2</w:t>
            </w:r>
          </w:p>
        </w:tc>
        <w:tc>
          <w:tcPr>
            <w:tcW w:w="900" w:type="dxa"/>
            <w:vMerge/>
            <w:tcBorders>
              <w:left w:val="nil"/>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部门和地方规章</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与救灾有关的部门和地方规章、规范性文件</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jc w:val="left"/>
              <w:rPr>
                <w:rFonts w:ascii="仿宋_GB2312" w:eastAsia="仿宋_GB2312" w:hAnsi="Calibri" w:cs="Times New Roman"/>
                <w:sz w:val="18"/>
                <w:szCs w:val="18"/>
              </w:rPr>
            </w:pPr>
            <w:r w:rsidRPr="006E0945">
              <w:rPr>
                <w:rFonts w:ascii="仿宋_GB2312" w:eastAsia="仿宋_GB2312" w:hAnsi="Calibri" w:cs="Times New Roman" w:hint="eastAsia"/>
                <w:sz w:val="18"/>
                <w:szCs w:val="18"/>
              </w:rPr>
              <w:t>■政府网站   ■两微一端   ■公开查阅点 ■政务服务中心</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82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3</w:t>
            </w:r>
          </w:p>
        </w:tc>
        <w:tc>
          <w:tcPr>
            <w:tcW w:w="900" w:type="dxa"/>
            <w:vMerge/>
            <w:tcBorders>
              <w:left w:val="nil"/>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其他政策文件</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其他可以公开的与救灾有关的政策文件，包括改革方案、发展规划、专项规划、工作计划等</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6E0945" w:rsidRPr="006E0945" w:rsidRDefault="006E0945" w:rsidP="006E0945">
            <w:pPr>
              <w:spacing w:line="240" w:lineRule="exact"/>
              <w:jc w:val="lef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■政府网站</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970"/>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4</w:t>
            </w:r>
          </w:p>
        </w:tc>
        <w:tc>
          <w:tcPr>
            <w:tcW w:w="900" w:type="dxa"/>
            <w:vMerge/>
            <w:tcBorders>
              <w:left w:val="nil"/>
              <w:bottom w:val="single" w:sz="4" w:space="0" w:color="auto"/>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标准</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Calibri" w:cs="Times New Roman" w:hint="eastAsia"/>
                <w:color w:val="000000"/>
                <w:sz w:val="18"/>
                <w:szCs w:val="18"/>
              </w:rPr>
            </w:pPr>
          </w:p>
          <w:p w:rsidR="006E0945" w:rsidRPr="006E0945" w:rsidRDefault="006E0945" w:rsidP="006E0945">
            <w:pPr>
              <w:rPr>
                <w:rFonts w:ascii="仿宋_GB2312" w:eastAsia="仿宋_GB2312" w:hAnsi="Calibri" w:cs="Times New Roman" w:hint="eastAsia"/>
                <w:color w:val="000000"/>
                <w:sz w:val="18"/>
                <w:szCs w:val="18"/>
              </w:rPr>
            </w:pPr>
          </w:p>
          <w:p w:rsidR="006E0945" w:rsidRPr="006E0945" w:rsidRDefault="006E0945" w:rsidP="006E0945">
            <w:pPr>
              <w:rPr>
                <w:rFonts w:ascii="仿宋_GB2312" w:eastAsia="仿宋_GB2312" w:hAnsi="Calibri" w:cs="Times New Roman" w:hint="eastAsia"/>
                <w:color w:val="000000"/>
                <w:sz w:val="18"/>
                <w:szCs w:val="18"/>
              </w:rPr>
            </w:pPr>
          </w:p>
          <w:p w:rsidR="006E0945" w:rsidRPr="006E0945" w:rsidRDefault="006E0945" w:rsidP="006E0945">
            <w:pPr>
              <w:rPr>
                <w:rFonts w:ascii="仿宋_GB2312" w:eastAsia="仿宋_GB2312" w:hAnsi="Calibri" w:cs="Times New Roman" w:hint="eastAsia"/>
                <w:color w:val="000000"/>
                <w:sz w:val="18"/>
                <w:szCs w:val="18"/>
              </w:rPr>
            </w:pPr>
            <w:r w:rsidRPr="006E0945">
              <w:rPr>
                <w:rFonts w:ascii="仿宋_GB2312" w:eastAsia="仿宋_GB2312" w:hAnsi="Calibri" w:cs="Times New Roman" w:hint="eastAsia"/>
                <w:color w:val="000000"/>
                <w:sz w:val="18"/>
                <w:szCs w:val="18"/>
              </w:rPr>
              <w:t>救灾领域有关的国家标准、行业标准、地方标准等</w:t>
            </w:r>
          </w:p>
          <w:p w:rsidR="006E0945" w:rsidRPr="006E0945" w:rsidRDefault="006E0945" w:rsidP="006E0945">
            <w:pPr>
              <w:rPr>
                <w:rFonts w:ascii="仿宋_GB2312" w:eastAsia="仿宋_GB2312" w:hAnsi="Calibri" w:cs="Times New Roman" w:hint="eastAsia"/>
                <w:color w:val="000000"/>
                <w:sz w:val="18"/>
                <w:szCs w:val="18"/>
              </w:rPr>
            </w:pPr>
          </w:p>
          <w:p w:rsidR="006E0945" w:rsidRPr="006E0945" w:rsidRDefault="006E0945" w:rsidP="006E0945">
            <w:pPr>
              <w:rPr>
                <w:rFonts w:ascii="仿宋_GB2312" w:eastAsia="仿宋_GB2312" w:hAnsi="宋体" w:cs="宋体"/>
                <w:color w:val="000000"/>
                <w:sz w:val="18"/>
                <w:szCs w:val="18"/>
              </w:rPr>
            </w:pP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6E0945" w:rsidRPr="006E0945" w:rsidRDefault="006E0945" w:rsidP="006E0945">
            <w:pPr>
              <w:spacing w:line="240" w:lineRule="exact"/>
              <w:jc w:val="left"/>
              <w:rPr>
                <w:rFonts w:ascii="仿宋_GB2312" w:eastAsia="仿宋_GB2312" w:hAnsi="Calibri" w:cs="Times New Roman" w:hint="eastAsia"/>
                <w:sz w:val="18"/>
                <w:szCs w:val="18"/>
              </w:rPr>
            </w:pPr>
          </w:p>
          <w:p w:rsidR="006E0945" w:rsidRPr="006E0945" w:rsidRDefault="006E0945" w:rsidP="006E0945">
            <w:pPr>
              <w:spacing w:line="240" w:lineRule="exact"/>
              <w:jc w:val="left"/>
              <w:rPr>
                <w:rFonts w:ascii="仿宋_GB2312" w:eastAsia="仿宋_GB2312" w:hAnsi="Calibri" w:cs="Times New Roman" w:hint="eastAsia"/>
                <w:sz w:val="18"/>
                <w:szCs w:val="18"/>
              </w:rPr>
            </w:pPr>
          </w:p>
          <w:p w:rsidR="006E0945" w:rsidRPr="006E0945" w:rsidRDefault="006E0945" w:rsidP="006E0945">
            <w:pPr>
              <w:spacing w:line="240" w:lineRule="exact"/>
              <w:jc w:val="left"/>
              <w:rPr>
                <w:rFonts w:ascii="仿宋_GB2312" w:eastAsia="仿宋_GB2312" w:hAnsi="Calibri" w:cs="Times New Roman" w:hint="eastAsia"/>
                <w:sz w:val="18"/>
                <w:szCs w:val="18"/>
              </w:rPr>
            </w:pPr>
          </w:p>
          <w:p w:rsidR="006E0945" w:rsidRPr="006E0945" w:rsidRDefault="006E0945" w:rsidP="006E0945">
            <w:pPr>
              <w:spacing w:line="240" w:lineRule="exact"/>
              <w:jc w:val="left"/>
              <w:rPr>
                <w:rFonts w:ascii="仿宋_GB2312" w:eastAsia="仿宋_GB2312" w:hAnsi="Calibri" w:cs="Times New Roman" w:hint="eastAsia"/>
                <w:sz w:val="18"/>
                <w:szCs w:val="18"/>
              </w:rPr>
            </w:pPr>
          </w:p>
          <w:p w:rsidR="006E0945" w:rsidRPr="006E0945" w:rsidRDefault="006E0945" w:rsidP="006E0945">
            <w:pPr>
              <w:spacing w:line="240" w:lineRule="exact"/>
              <w:jc w:val="lef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■政府网站</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r>
      <w:tr w:rsidR="006E0945" w:rsidRPr="006E0945" w:rsidTr="00C77B87">
        <w:trPr>
          <w:trHeight w:val="1237"/>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5</w:t>
            </w:r>
          </w:p>
        </w:tc>
        <w:tc>
          <w:tcPr>
            <w:tcW w:w="900" w:type="dxa"/>
            <w:vMerge w:val="restart"/>
            <w:tcBorders>
              <w:top w:val="single" w:sz="4" w:space="0" w:color="auto"/>
              <w:left w:val="nil"/>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政策</w:t>
            </w:r>
          </w:p>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重大决策草案</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涉及管理相对人切身利益、需社会广泛知晓的重要改革方案等重大决策，决策前向社会公开决策草案、决策依据</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jc w:val="left"/>
              <w:rPr>
                <w:rFonts w:ascii="仿宋_GB2312" w:eastAsia="仿宋_GB2312" w:hAnsi="Calibri" w:cs="Times New Roman"/>
                <w:sz w:val="18"/>
                <w:szCs w:val="18"/>
              </w:rPr>
            </w:pPr>
            <w:r w:rsidRPr="006E0945">
              <w:rPr>
                <w:rFonts w:ascii="仿宋_GB2312" w:eastAsia="仿宋_GB2312" w:hAnsi="Calibri" w:cs="Times New Roman" w:hint="eastAsia"/>
                <w:sz w:val="18"/>
                <w:szCs w:val="18"/>
              </w:rPr>
              <w:t xml:space="preserve">■政府网站   ■两微一端   ■公开查阅点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lastRenderedPageBreak/>
              <w:t>6</w:t>
            </w:r>
          </w:p>
        </w:tc>
        <w:tc>
          <w:tcPr>
            <w:tcW w:w="900" w:type="dxa"/>
            <w:vMerge/>
            <w:tcBorders>
              <w:left w:val="nil"/>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重大政策解读及回应</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Calibri" w:cs="Times New Roman" w:hint="eastAsia"/>
                <w:color w:val="000000"/>
                <w:sz w:val="18"/>
                <w:szCs w:val="18"/>
              </w:rPr>
            </w:pPr>
            <w:r w:rsidRPr="006E0945">
              <w:rPr>
                <w:rFonts w:ascii="仿宋_GB2312" w:eastAsia="仿宋_GB2312" w:hAnsi="Calibri" w:cs="Times New Roman" w:hint="eastAsia"/>
                <w:color w:val="000000"/>
                <w:sz w:val="18"/>
                <w:szCs w:val="18"/>
              </w:rPr>
              <w:t xml:space="preserve">有关重大政策的解读及回应                       </w:t>
            </w:r>
          </w:p>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相关热点问题的解读及回应</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《政府信息公开条例》、《国务院办公厅关于在政务公开工作中进一步做好政务舆情回应的通知》</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重大决策</w:t>
            </w:r>
            <w:proofErr w:type="gramStart"/>
            <w:r w:rsidRPr="006E0945">
              <w:rPr>
                <w:rFonts w:ascii="仿宋_GB2312" w:eastAsia="仿宋_GB2312" w:hAnsi="Calibri" w:cs="Times New Roman" w:hint="eastAsia"/>
                <w:color w:val="000000"/>
                <w:sz w:val="18"/>
                <w:szCs w:val="18"/>
              </w:rPr>
              <w:t>作出</w:t>
            </w:r>
            <w:proofErr w:type="gramEnd"/>
            <w:r w:rsidRPr="006E0945">
              <w:rPr>
                <w:rFonts w:ascii="仿宋_GB2312" w:eastAsia="仿宋_GB2312" w:hAnsi="Calibri" w:cs="Times New Roman" w:hint="eastAsia"/>
                <w:color w:val="000000"/>
                <w:sz w:val="18"/>
                <w:szCs w:val="18"/>
              </w:rPr>
              <w:t>后及时公开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jc w:val="left"/>
              <w:rPr>
                <w:rFonts w:ascii="仿宋_GB2312" w:eastAsia="仿宋_GB2312" w:hAnsi="Calibri" w:cs="Times New Roman"/>
                <w:sz w:val="18"/>
                <w:szCs w:val="18"/>
              </w:rPr>
            </w:pPr>
            <w:r w:rsidRPr="006E0945">
              <w:rPr>
                <w:rFonts w:ascii="仿宋_GB2312" w:eastAsia="仿宋_GB2312" w:hAnsi="Calibri" w:cs="Times New Roman" w:hint="eastAsia"/>
                <w:sz w:val="18"/>
                <w:szCs w:val="18"/>
              </w:rPr>
              <w:t xml:space="preserve">■政府网站   </w:t>
            </w:r>
            <w:r w:rsidRPr="006E0945">
              <w:rPr>
                <w:rFonts w:ascii="仿宋_GB2312" w:eastAsia="仿宋_GB2312" w:hAnsi="Calibri" w:cs="Times New Roman" w:hint="eastAsia"/>
                <w:sz w:val="18"/>
                <w:szCs w:val="18"/>
              </w:rPr>
              <w:br/>
              <w:t xml:space="preserve">■两微一端   </w:t>
            </w:r>
            <w:r w:rsidRPr="006E0945">
              <w:rPr>
                <w:rFonts w:ascii="仿宋_GB2312" w:eastAsia="仿宋_GB2312" w:hAnsi="Calibri" w:cs="Times New Roman" w:hint="eastAsia"/>
                <w:sz w:val="18"/>
                <w:szCs w:val="18"/>
              </w:rPr>
              <w:br/>
              <w:t>■广播电视   ■纸质媒体</w:t>
            </w:r>
            <w:r w:rsidRPr="006E0945">
              <w:rPr>
                <w:rFonts w:ascii="仿宋_GB2312" w:eastAsia="仿宋_GB2312" w:hAnsi="Calibri" w:cs="Times New Roman" w:hint="eastAsia"/>
                <w:sz w:val="18"/>
                <w:szCs w:val="18"/>
              </w:rPr>
              <w:br/>
              <w:t>■公开查阅点 ■政务服务中心</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7</w:t>
            </w:r>
          </w:p>
        </w:tc>
        <w:tc>
          <w:tcPr>
            <w:tcW w:w="900" w:type="dxa"/>
            <w:vMerge/>
            <w:tcBorders>
              <w:left w:val="nil"/>
              <w:bottom w:val="single" w:sz="4" w:space="0" w:color="auto"/>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重要会议</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以会议讨论</w:t>
            </w:r>
            <w:proofErr w:type="gramStart"/>
            <w:r w:rsidRPr="006E0945">
              <w:rPr>
                <w:rFonts w:ascii="仿宋_GB2312" w:eastAsia="仿宋_GB2312" w:hAnsi="Calibri" w:cs="Times New Roman" w:hint="eastAsia"/>
                <w:sz w:val="18"/>
                <w:szCs w:val="18"/>
              </w:rPr>
              <w:t>作出</w:t>
            </w:r>
            <w:proofErr w:type="gramEnd"/>
            <w:r w:rsidRPr="006E0945">
              <w:rPr>
                <w:rFonts w:ascii="仿宋_GB2312" w:eastAsia="仿宋_GB2312" w:hAnsi="Calibri" w:cs="Times New Roman" w:hint="eastAsia"/>
                <w:sz w:val="18"/>
                <w:szCs w:val="18"/>
              </w:rPr>
              <w:t>重要改革方案等重大决策时，经党组研究认为有必要公开讨论决策过程的会议</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提前一周发通知邀请</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jc w:val="left"/>
              <w:rPr>
                <w:rFonts w:ascii="仿宋_GB2312" w:eastAsia="仿宋_GB2312" w:hAnsi="Calibri" w:cs="Times New Roman"/>
                <w:sz w:val="18"/>
                <w:szCs w:val="18"/>
              </w:rPr>
            </w:pPr>
            <w:r w:rsidRPr="006E0945">
              <w:rPr>
                <w:rFonts w:ascii="仿宋_GB2312" w:eastAsia="仿宋_GB2312" w:hAnsi="Calibri" w:cs="Times New Roman" w:hint="eastAsia"/>
                <w:sz w:val="18"/>
                <w:szCs w:val="18"/>
              </w:rPr>
              <w:t xml:space="preserve">■政府网站   ■便民服务站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8</w:t>
            </w:r>
          </w:p>
        </w:tc>
        <w:tc>
          <w:tcPr>
            <w:tcW w:w="900" w:type="dxa"/>
            <w:tcBorders>
              <w:left w:val="nil"/>
              <w:bottom w:val="single" w:sz="4" w:space="0" w:color="auto"/>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政策</w:t>
            </w:r>
          </w:p>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文件</w:t>
            </w: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征集采纳社会公众意见情况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重大决策草案公布后征集到的社会公众意见情况、采纳与否情况及理由等</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Calibri" w:cs="Times New Roman"/>
                <w:color w:val="000000"/>
                <w:sz w:val="18"/>
                <w:szCs w:val="18"/>
              </w:rPr>
            </w:pPr>
            <w:r w:rsidRPr="006E0945">
              <w:rPr>
                <w:rFonts w:ascii="仿宋_GB2312" w:eastAsia="仿宋_GB2312" w:hAnsi="Calibri" w:cs="Times New Roman" w:hint="eastAsia"/>
                <w:color w:val="000000"/>
                <w:sz w:val="18"/>
                <w:szCs w:val="18"/>
              </w:rPr>
              <w:t>《政府信息公开条例》、《关于全面推进政务公开工作的意见》</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征求意见时对外公布的时限内公开</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jc w:val="lef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 xml:space="preserve">■政府网站   </w:t>
            </w:r>
          </w:p>
          <w:p w:rsidR="006E0945" w:rsidRPr="006E0945" w:rsidRDefault="006E0945" w:rsidP="006E0945">
            <w:pPr>
              <w:spacing w:line="240" w:lineRule="exact"/>
              <w:jc w:val="lef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 xml:space="preserve">■两微一端   </w:t>
            </w:r>
          </w:p>
          <w:p w:rsidR="006E0945" w:rsidRPr="006E0945" w:rsidRDefault="006E0945" w:rsidP="006E0945">
            <w:pPr>
              <w:spacing w:line="240" w:lineRule="exact"/>
              <w:jc w:val="left"/>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■公开查阅点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9</w:t>
            </w:r>
          </w:p>
        </w:tc>
        <w:tc>
          <w:tcPr>
            <w:tcW w:w="900" w:type="dxa"/>
            <w:vMerge w:val="restart"/>
            <w:tcBorders>
              <w:top w:val="single" w:sz="4" w:space="0" w:color="auto"/>
              <w:left w:val="nil"/>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备灾</w:t>
            </w:r>
          </w:p>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管理</w:t>
            </w: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综合减灾示范社区</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综合减灾示范社区分布情况（其具体位置、创建时间、创建级别等）</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《政府信息公开条例》、《社会救助暂行办法》、《国家综合防灾减灾规划（2016-2020年）》</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jc w:val="left"/>
              <w:rPr>
                <w:rFonts w:ascii="仿宋_GB2312" w:eastAsia="仿宋_GB2312" w:hAnsi="Calibri" w:cs="Times New Roman"/>
                <w:sz w:val="18"/>
                <w:szCs w:val="18"/>
              </w:rPr>
            </w:pPr>
            <w:r w:rsidRPr="006E0945">
              <w:rPr>
                <w:rFonts w:ascii="仿宋_GB2312" w:eastAsia="仿宋_GB2312" w:hAnsi="Calibri" w:cs="Times New Roman" w:hint="eastAsia"/>
                <w:sz w:val="18"/>
                <w:szCs w:val="18"/>
              </w:rPr>
              <w:t xml:space="preserve">■政府网站   </w:t>
            </w:r>
            <w:r w:rsidRPr="006E0945">
              <w:rPr>
                <w:rFonts w:ascii="仿宋_GB2312" w:eastAsia="仿宋_GB2312" w:hAnsi="Calibri" w:cs="Times New Roman" w:hint="eastAsia"/>
                <w:sz w:val="18"/>
                <w:szCs w:val="18"/>
              </w:rPr>
              <w:br/>
              <w:t xml:space="preserve">■两微一端   </w:t>
            </w:r>
            <w:r w:rsidRPr="006E0945">
              <w:rPr>
                <w:rFonts w:ascii="仿宋_GB2312" w:eastAsia="仿宋_GB2312" w:hAnsi="Calibri" w:cs="Times New Roman" w:hint="eastAsia"/>
                <w:sz w:val="18"/>
                <w:szCs w:val="18"/>
              </w:rPr>
              <w:br/>
              <w:t xml:space="preserve">■广播电视   </w:t>
            </w:r>
            <w:r w:rsidRPr="006E0945">
              <w:rPr>
                <w:rFonts w:ascii="仿宋_GB2312" w:eastAsia="仿宋_GB2312" w:hAnsi="Calibri" w:cs="Times New Roman" w:hint="eastAsia"/>
                <w:sz w:val="18"/>
                <w:szCs w:val="18"/>
              </w:rPr>
              <w:br/>
              <w:t xml:space="preserve">■公开查阅点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10</w:t>
            </w:r>
          </w:p>
        </w:tc>
        <w:tc>
          <w:tcPr>
            <w:tcW w:w="900" w:type="dxa"/>
            <w:vMerge/>
            <w:tcBorders>
              <w:left w:val="nil"/>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灾害信息员队伍</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县乡两级灾害信息员工作职责和办公电话</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同上</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jc w:val="left"/>
              <w:rPr>
                <w:rFonts w:ascii="仿宋_GB2312" w:eastAsia="仿宋_GB2312" w:hAnsi="Calibri" w:cs="Times New Roman"/>
                <w:sz w:val="18"/>
                <w:szCs w:val="18"/>
              </w:rPr>
            </w:pPr>
            <w:r w:rsidRPr="006E0945">
              <w:rPr>
                <w:rFonts w:ascii="仿宋_GB2312" w:eastAsia="仿宋_GB2312" w:hAnsi="Calibri" w:cs="Times New Roman" w:hint="eastAsia"/>
                <w:sz w:val="18"/>
                <w:szCs w:val="18"/>
              </w:rPr>
              <w:t xml:space="preserve">■政府网站   </w:t>
            </w:r>
            <w:r w:rsidRPr="006E0945">
              <w:rPr>
                <w:rFonts w:ascii="仿宋_GB2312" w:eastAsia="仿宋_GB2312" w:hAnsi="Calibri" w:cs="Times New Roman" w:hint="eastAsia"/>
                <w:sz w:val="18"/>
                <w:szCs w:val="18"/>
              </w:rPr>
              <w:br/>
              <w:t xml:space="preserve">■两微一端   </w:t>
            </w:r>
            <w:r w:rsidRPr="006E0945">
              <w:rPr>
                <w:rFonts w:ascii="仿宋_GB2312" w:eastAsia="仿宋_GB2312" w:hAnsi="Calibri" w:cs="Times New Roman" w:hint="eastAsia"/>
                <w:sz w:val="18"/>
                <w:szCs w:val="18"/>
              </w:rPr>
              <w:br/>
              <w:t xml:space="preserve">■广播电视   </w:t>
            </w:r>
            <w:r w:rsidRPr="006E0945">
              <w:rPr>
                <w:rFonts w:ascii="仿宋_GB2312" w:eastAsia="仿宋_GB2312" w:hAnsi="Calibri" w:cs="Times New Roman" w:hint="eastAsia"/>
                <w:sz w:val="18"/>
                <w:szCs w:val="18"/>
              </w:rPr>
              <w:b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r>
      <w:tr w:rsidR="006E0945" w:rsidRPr="006E0945" w:rsidTr="00C77B87">
        <w:trPr>
          <w:trHeight w:val="1030"/>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11</w:t>
            </w:r>
          </w:p>
        </w:tc>
        <w:tc>
          <w:tcPr>
            <w:tcW w:w="900" w:type="dxa"/>
            <w:vMerge/>
            <w:tcBorders>
              <w:left w:val="nil"/>
              <w:bottom w:val="single" w:sz="4" w:space="0" w:color="auto"/>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预警信息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气象、地震等单位发布的预警信息</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jc w:val="lef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■政府网站</w:t>
            </w:r>
          </w:p>
          <w:p w:rsidR="006E0945" w:rsidRPr="006E0945" w:rsidRDefault="006E0945" w:rsidP="006E0945">
            <w:pPr>
              <w:spacing w:line="240" w:lineRule="exact"/>
              <w:jc w:val="left"/>
              <w:rPr>
                <w:rFonts w:ascii="仿宋_GB2312" w:eastAsia="仿宋_GB2312" w:hAnsi="Calibri" w:cs="Times New Roman"/>
                <w:sz w:val="18"/>
                <w:szCs w:val="18"/>
              </w:rPr>
            </w:pPr>
            <w:r w:rsidRPr="006E0945">
              <w:rPr>
                <w:rFonts w:ascii="仿宋_GB2312" w:eastAsia="仿宋_GB2312" w:hAnsi="Calibri" w:cs="Times New Roman" w:hint="eastAsia"/>
                <w:sz w:val="18"/>
                <w:szCs w:val="18"/>
              </w:rPr>
              <w:t xml:space="preserve">■两微一端   </w:t>
            </w:r>
            <w:r w:rsidRPr="006E0945">
              <w:rPr>
                <w:rFonts w:ascii="仿宋_GB2312" w:eastAsia="仿宋_GB2312" w:hAnsi="Calibri" w:cs="Times New Roman" w:hint="eastAsia"/>
                <w:sz w:val="18"/>
                <w:szCs w:val="18"/>
              </w:rPr>
              <w:br/>
              <w:t xml:space="preserve">■广播电视   </w:t>
            </w:r>
            <w:r w:rsidRPr="006E0945">
              <w:rPr>
                <w:rFonts w:ascii="仿宋_GB2312" w:eastAsia="仿宋_GB2312" w:hAnsi="Calibri" w:cs="Times New Roman" w:hint="eastAsia"/>
                <w:sz w:val="18"/>
                <w:szCs w:val="18"/>
              </w:rPr>
              <w:b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r>
      <w:tr w:rsidR="006E0945" w:rsidRPr="006E0945" w:rsidTr="00C77B87">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12</w:t>
            </w:r>
          </w:p>
        </w:tc>
        <w:tc>
          <w:tcPr>
            <w:tcW w:w="900" w:type="dxa"/>
            <w:tcBorders>
              <w:left w:val="nil"/>
              <w:bottom w:val="single" w:sz="4" w:space="0" w:color="auto"/>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灾后</w:t>
            </w:r>
          </w:p>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灾情核定信息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本行政区域内因自然灾害造成的损失情况（受灾时间、灾害种类、受灾范围、灾害造成的损失</w:t>
            </w:r>
            <w:r w:rsidRPr="006E0945">
              <w:rPr>
                <w:rFonts w:ascii="仿宋_GB2312" w:eastAsia="仿宋_GB2312" w:hAnsi="Calibri" w:cs="Times New Roman" w:hint="eastAsia"/>
                <w:color w:val="000000"/>
                <w:sz w:val="18"/>
                <w:szCs w:val="18"/>
              </w:rPr>
              <w:lastRenderedPageBreak/>
              <w:t>等）</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lastRenderedPageBreak/>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 xml:space="preserve">■政府网站   </w:t>
            </w:r>
            <w:r w:rsidRPr="006E0945">
              <w:rPr>
                <w:rFonts w:ascii="仿宋_GB2312" w:eastAsia="仿宋_GB2312" w:hAnsi="Calibri" w:cs="Times New Roman" w:hint="eastAsia"/>
                <w:sz w:val="18"/>
                <w:szCs w:val="18"/>
              </w:rPr>
              <w:br/>
              <w:t xml:space="preserve">■两微一端   </w:t>
            </w:r>
            <w:r w:rsidRPr="006E0945">
              <w:rPr>
                <w:rFonts w:ascii="仿宋_GB2312" w:eastAsia="仿宋_GB2312" w:hAnsi="Calibri" w:cs="Times New Roman" w:hint="eastAsia"/>
                <w:sz w:val="18"/>
                <w:szCs w:val="18"/>
              </w:rPr>
              <w:br/>
              <w:t>■广播电视</w:t>
            </w:r>
          </w:p>
          <w:p w:rsidR="006E0945" w:rsidRPr="006E0945" w:rsidRDefault="006E0945" w:rsidP="006E0945">
            <w:pPr>
              <w:spacing w:line="240" w:lineRule="exact"/>
              <w:rPr>
                <w:rFonts w:ascii="仿宋_GB2312" w:eastAsia="仿宋_GB2312" w:hAnsi="Calibri" w:cs="Times New Roman"/>
                <w:sz w:val="18"/>
                <w:szCs w:val="18"/>
              </w:rPr>
            </w:pPr>
            <w:r w:rsidRPr="006E0945">
              <w:rPr>
                <w:rFonts w:ascii="仿宋_GB2312" w:eastAsia="仿宋_GB2312" w:hAnsi="Calibri" w:cs="Times New Roman" w:hint="eastAsia"/>
                <w:sz w:val="18"/>
                <w:szCs w:val="18"/>
              </w:rPr>
              <w:t>■纸质媒体</w:t>
            </w:r>
            <w:r w:rsidRPr="006E0945">
              <w:rPr>
                <w:rFonts w:ascii="仿宋_GB2312" w:eastAsia="仿宋_GB2312" w:hAnsi="Calibri" w:cs="Times New Roman" w:hint="eastAsia"/>
                <w:sz w:val="18"/>
                <w:szCs w:val="18"/>
              </w:rPr>
              <w:br/>
            </w:r>
            <w:r w:rsidRPr="006E0945">
              <w:rPr>
                <w:rFonts w:ascii="仿宋_GB2312" w:eastAsia="仿宋_GB2312" w:hAnsi="Calibri" w:cs="Times New Roman" w:hint="eastAsia"/>
                <w:sz w:val="18"/>
                <w:szCs w:val="18"/>
              </w:rPr>
              <w:lastRenderedPageBreak/>
              <w:t xml:space="preserve">■公开查阅点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lastRenderedPageBreak/>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r>
      <w:tr w:rsidR="006E0945" w:rsidRPr="006E0945" w:rsidTr="00C77B87">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lastRenderedPageBreak/>
              <w:t>13</w:t>
            </w:r>
          </w:p>
        </w:tc>
        <w:tc>
          <w:tcPr>
            <w:tcW w:w="900" w:type="dxa"/>
            <w:tcBorders>
              <w:left w:val="nil"/>
              <w:bottom w:val="single" w:sz="4" w:space="0" w:color="auto"/>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灾后</w:t>
            </w:r>
          </w:p>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救助审定信息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自然灾害救助（6类）的救助对象、申报材料、办理程序及时限等</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Calibri" w:cs="Times New Roman"/>
                <w:color w:val="000000"/>
                <w:sz w:val="18"/>
                <w:szCs w:val="18"/>
              </w:rPr>
            </w:pPr>
            <w:r w:rsidRPr="006E0945">
              <w:rPr>
                <w:rFonts w:ascii="仿宋_GB2312" w:eastAsia="仿宋_GB2312" w:hAnsi="Calibri" w:cs="Times New Roman"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 xml:space="preserve">■政府网站   </w:t>
            </w:r>
            <w:r w:rsidRPr="006E0945">
              <w:rPr>
                <w:rFonts w:ascii="仿宋_GB2312" w:eastAsia="仿宋_GB2312" w:hAnsi="Calibri" w:cs="Times New Roman" w:hint="eastAsia"/>
                <w:sz w:val="18"/>
                <w:szCs w:val="18"/>
              </w:rPr>
              <w:br/>
              <w:t xml:space="preserve">■两微一端   </w:t>
            </w:r>
            <w:r w:rsidRPr="006E0945">
              <w:rPr>
                <w:rFonts w:ascii="仿宋_GB2312" w:eastAsia="仿宋_GB2312" w:hAnsi="Calibri" w:cs="Times New Roman" w:hint="eastAsia"/>
                <w:sz w:val="18"/>
                <w:szCs w:val="18"/>
              </w:rPr>
              <w:br/>
              <w:t xml:space="preserve">■广播电视   </w:t>
            </w:r>
          </w:p>
          <w:p w:rsidR="006E0945" w:rsidRPr="006E0945" w:rsidRDefault="006E0945" w:rsidP="006E0945">
            <w:pPr>
              <w:spacing w:line="240" w:lineRule="exact"/>
              <w:rPr>
                <w:rFonts w:ascii="仿宋_GB2312" w:eastAsia="仿宋_GB2312" w:hAnsi="Calibri" w:cs="Times New Roman"/>
                <w:sz w:val="18"/>
                <w:szCs w:val="18"/>
              </w:rPr>
            </w:pPr>
            <w:r w:rsidRPr="006E0945">
              <w:rPr>
                <w:rFonts w:ascii="仿宋_GB2312" w:eastAsia="仿宋_GB2312" w:hAnsi="Calibri" w:cs="Times New Roman" w:hint="eastAsia"/>
                <w:sz w:val="18"/>
                <w:szCs w:val="18"/>
              </w:rPr>
              <w:t>■纸质媒体</w:t>
            </w:r>
            <w:r w:rsidRPr="006E0945">
              <w:rPr>
                <w:rFonts w:ascii="仿宋_GB2312" w:eastAsia="仿宋_GB2312" w:hAnsi="Calibri" w:cs="Times New Roman" w:hint="eastAsia"/>
                <w:sz w:val="18"/>
                <w:szCs w:val="18"/>
              </w:rPr>
              <w:br/>
              <w:t xml:space="preserve">■公开查阅点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1113"/>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14</w:t>
            </w:r>
          </w:p>
        </w:tc>
        <w:tc>
          <w:tcPr>
            <w:tcW w:w="900" w:type="dxa"/>
            <w:vMerge w:val="restart"/>
            <w:tcBorders>
              <w:top w:val="single" w:sz="4" w:space="0" w:color="auto"/>
              <w:left w:val="nil"/>
              <w:right w:val="single" w:sz="4" w:space="0" w:color="auto"/>
            </w:tcBorders>
            <w:shd w:val="clear" w:color="auto" w:fill="auto"/>
            <w:vAlign w:val="center"/>
          </w:tcPr>
          <w:p w:rsidR="006E0945" w:rsidRPr="006E0945" w:rsidRDefault="006E0945" w:rsidP="006E0945">
            <w:pPr>
              <w:jc w:val="center"/>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灾害</w:t>
            </w:r>
          </w:p>
          <w:p w:rsidR="006E0945" w:rsidRPr="006E0945" w:rsidRDefault="006E0945" w:rsidP="006E0945">
            <w:pPr>
              <w:jc w:val="center"/>
              <w:rPr>
                <w:rFonts w:ascii="仿宋_GB2312" w:eastAsia="仿宋_GB2312" w:hAnsi="宋体" w:cs="宋体"/>
                <w:sz w:val="18"/>
                <w:szCs w:val="18"/>
              </w:rPr>
            </w:pPr>
            <w:r w:rsidRPr="006E0945">
              <w:rPr>
                <w:rFonts w:ascii="仿宋_GB2312" w:eastAsia="仿宋_GB2312" w:hAnsi="Calibri" w:cs="Times New Roman" w:hint="eastAsia"/>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应急管理部门审批</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救助款物通知及划拨情况</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 xml:space="preserve">■政府网站   </w:t>
            </w:r>
            <w:r w:rsidRPr="006E0945">
              <w:rPr>
                <w:rFonts w:ascii="仿宋_GB2312" w:eastAsia="仿宋_GB2312" w:hAnsi="Calibri" w:cs="Times New Roman" w:hint="eastAsia"/>
                <w:sz w:val="18"/>
                <w:szCs w:val="18"/>
              </w:rPr>
              <w:br/>
              <w:t xml:space="preserve">■两微一端   </w:t>
            </w:r>
            <w:r w:rsidRPr="006E0945">
              <w:rPr>
                <w:rFonts w:ascii="仿宋_GB2312" w:eastAsia="仿宋_GB2312" w:hAnsi="Calibri" w:cs="Times New Roman" w:hint="eastAsia"/>
                <w:sz w:val="18"/>
                <w:szCs w:val="18"/>
              </w:rPr>
              <w:br/>
              <w:t xml:space="preserve">■广播电视   </w:t>
            </w:r>
          </w:p>
          <w:p w:rsidR="006E0945" w:rsidRPr="006E0945" w:rsidRDefault="006E0945" w:rsidP="006E0945">
            <w:pPr>
              <w:spacing w:line="240" w:lineRule="exact"/>
              <w:rPr>
                <w:rFonts w:ascii="仿宋_GB2312" w:eastAsia="仿宋_GB2312" w:hAnsi="Calibri" w:cs="Times New Roman"/>
                <w:sz w:val="18"/>
                <w:szCs w:val="18"/>
              </w:rPr>
            </w:pPr>
            <w:r w:rsidRPr="006E0945">
              <w:rPr>
                <w:rFonts w:ascii="仿宋_GB2312" w:eastAsia="仿宋_GB2312" w:hAnsi="Calibri" w:cs="Times New Roman" w:hint="eastAsia"/>
                <w:sz w:val="18"/>
                <w:szCs w:val="18"/>
              </w:rPr>
              <w:t>■纸质媒体</w:t>
            </w:r>
            <w:r w:rsidRPr="006E0945">
              <w:rPr>
                <w:rFonts w:ascii="仿宋_GB2312" w:eastAsia="仿宋_GB2312" w:hAnsi="Calibri" w:cs="Times New Roman" w:hint="eastAsia"/>
                <w:sz w:val="18"/>
                <w:szCs w:val="18"/>
              </w:rPr>
              <w:b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2403"/>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15</w:t>
            </w:r>
          </w:p>
        </w:tc>
        <w:tc>
          <w:tcPr>
            <w:tcW w:w="900" w:type="dxa"/>
            <w:vMerge/>
            <w:tcBorders>
              <w:left w:val="nil"/>
              <w:bottom w:val="single" w:sz="4" w:space="0" w:color="auto"/>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因灾过渡期生活救助</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 xml:space="preserve">■政府网站   </w:t>
            </w:r>
            <w:r w:rsidRPr="006E0945">
              <w:rPr>
                <w:rFonts w:ascii="仿宋_GB2312" w:eastAsia="仿宋_GB2312" w:hAnsi="Calibri" w:cs="Times New Roman" w:hint="eastAsia"/>
                <w:sz w:val="18"/>
                <w:szCs w:val="18"/>
              </w:rPr>
              <w:br/>
              <w:t xml:space="preserve">■两微一端   </w:t>
            </w:r>
            <w:r w:rsidRPr="006E0945">
              <w:rPr>
                <w:rFonts w:ascii="仿宋_GB2312" w:eastAsia="仿宋_GB2312" w:hAnsi="Calibri" w:cs="Times New Roman" w:hint="eastAsia"/>
                <w:sz w:val="18"/>
                <w:szCs w:val="18"/>
              </w:rPr>
              <w:br/>
              <w:t xml:space="preserve">■广播电视   </w:t>
            </w:r>
          </w:p>
          <w:p w:rsidR="006E0945" w:rsidRPr="006E0945" w:rsidRDefault="006E0945" w:rsidP="006E0945">
            <w:pPr>
              <w:spacing w:line="240" w:lineRule="exact"/>
              <w:rPr>
                <w:rFonts w:ascii="仿宋_GB2312" w:eastAsia="仿宋_GB2312" w:hAnsi="Calibri" w:cs="Times New Roman"/>
                <w:sz w:val="18"/>
                <w:szCs w:val="18"/>
              </w:rPr>
            </w:pPr>
            <w:r w:rsidRPr="006E0945">
              <w:rPr>
                <w:rFonts w:ascii="仿宋_GB2312" w:eastAsia="仿宋_GB2312" w:hAnsi="Calibri" w:cs="Times New Roman" w:hint="eastAsia"/>
                <w:sz w:val="18"/>
                <w:szCs w:val="18"/>
              </w:rPr>
              <w:t>■纸质媒体</w:t>
            </w:r>
            <w:r w:rsidRPr="006E0945">
              <w:rPr>
                <w:rFonts w:ascii="仿宋_GB2312" w:eastAsia="仿宋_GB2312" w:hAnsi="Calibri" w:cs="Times New Roman" w:hint="eastAsia"/>
                <w:sz w:val="18"/>
                <w:szCs w:val="18"/>
              </w:rPr>
              <w:b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16</w:t>
            </w:r>
          </w:p>
        </w:tc>
        <w:tc>
          <w:tcPr>
            <w:tcW w:w="900" w:type="dxa"/>
            <w:tcBorders>
              <w:left w:val="nil"/>
              <w:bottom w:val="single" w:sz="4" w:space="0" w:color="auto"/>
              <w:right w:val="single" w:sz="4" w:space="0" w:color="auto"/>
            </w:tcBorders>
            <w:shd w:val="clear" w:color="auto" w:fill="auto"/>
            <w:vAlign w:val="center"/>
          </w:tcPr>
          <w:p w:rsidR="006E0945" w:rsidRPr="006E0945" w:rsidRDefault="006E0945" w:rsidP="006E0945">
            <w:pPr>
              <w:jc w:val="center"/>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灾后</w:t>
            </w:r>
          </w:p>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Calibri" w:cs="Times New Roman" w:hint="eastAsia"/>
                <w:sz w:val="18"/>
                <w:szCs w:val="18"/>
              </w:rPr>
              <w:t>救助</w:t>
            </w: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居民住房恢复重建救助</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 xml:space="preserve">居民住房恢复重建救助标准（居民因灾倒房、损房恢复重建具体救助标准）                            </w:t>
            </w:r>
          </w:p>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居民住房恢复重建救助对象评议结果公示（公开灾民姓名、受灾情况、拟救助标准、监督举报电话）</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《政府信息公开条例》、《自然灾害救助条例》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信息形成或变更之日起20个工作日内</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 xml:space="preserve">■政府网站   </w:t>
            </w:r>
            <w:r w:rsidRPr="006E0945">
              <w:rPr>
                <w:rFonts w:ascii="仿宋_GB2312" w:eastAsia="仿宋_GB2312" w:hAnsi="Calibri" w:cs="Times New Roman" w:hint="eastAsia"/>
                <w:sz w:val="18"/>
                <w:szCs w:val="18"/>
              </w:rPr>
              <w:br/>
              <w:t xml:space="preserve">■两微一端   </w:t>
            </w:r>
            <w:r w:rsidRPr="006E0945">
              <w:rPr>
                <w:rFonts w:ascii="仿宋_GB2312" w:eastAsia="仿宋_GB2312" w:hAnsi="Calibri" w:cs="Times New Roman" w:hint="eastAsia"/>
                <w:sz w:val="18"/>
                <w:szCs w:val="18"/>
              </w:rPr>
              <w:br/>
              <w:t xml:space="preserve">■广播电视   </w:t>
            </w:r>
          </w:p>
          <w:p w:rsidR="006E0945" w:rsidRPr="006E0945" w:rsidRDefault="006E0945" w:rsidP="006E0945">
            <w:pPr>
              <w:spacing w:line="240" w:lineRule="exact"/>
              <w:rPr>
                <w:rFonts w:ascii="仿宋_GB2312" w:eastAsia="仿宋_GB2312" w:hAnsi="Calibri" w:cs="Times New Roman"/>
                <w:sz w:val="18"/>
                <w:szCs w:val="18"/>
              </w:rPr>
            </w:pPr>
            <w:r w:rsidRPr="006E0945">
              <w:rPr>
                <w:rFonts w:ascii="仿宋_GB2312" w:eastAsia="仿宋_GB2312" w:hAnsi="Calibri" w:cs="Times New Roman" w:hint="eastAsia"/>
                <w:sz w:val="18"/>
                <w:szCs w:val="18"/>
              </w:rPr>
              <w:t>■纸质媒体</w:t>
            </w:r>
            <w:r w:rsidRPr="006E0945">
              <w:rPr>
                <w:rFonts w:ascii="仿宋_GB2312" w:eastAsia="仿宋_GB2312" w:hAnsi="Calibri" w:cs="Times New Roman" w:hint="eastAsia"/>
                <w:sz w:val="18"/>
                <w:szCs w:val="18"/>
              </w:rPr>
              <w:b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lastRenderedPageBreak/>
              <w:t>17</w:t>
            </w:r>
          </w:p>
        </w:tc>
        <w:tc>
          <w:tcPr>
            <w:tcW w:w="900" w:type="dxa"/>
            <w:vMerge w:val="restart"/>
            <w:tcBorders>
              <w:left w:val="nil"/>
              <w:right w:val="single" w:sz="4" w:space="0" w:color="auto"/>
            </w:tcBorders>
            <w:shd w:val="clear" w:color="auto" w:fill="auto"/>
            <w:vAlign w:val="center"/>
          </w:tcPr>
          <w:p w:rsidR="006E0945" w:rsidRPr="006E0945" w:rsidRDefault="006E0945" w:rsidP="006E0945">
            <w:pPr>
              <w:jc w:val="center"/>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款物</w:t>
            </w:r>
          </w:p>
          <w:p w:rsidR="006E0945" w:rsidRPr="006E0945" w:rsidRDefault="006E0945" w:rsidP="006E0945">
            <w:pPr>
              <w:jc w:val="center"/>
              <w:rPr>
                <w:rFonts w:ascii="仿宋_GB2312" w:eastAsia="仿宋_GB2312" w:hAnsi="宋体" w:cs="宋体" w:hint="eastAsia"/>
                <w:sz w:val="18"/>
                <w:szCs w:val="18"/>
              </w:rPr>
            </w:pPr>
            <w:r w:rsidRPr="006E0945">
              <w:rPr>
                <w:rFonts w:ascii="仿宋_GB2312" w:eastAsia="仿宋_GB2312" w:hAnsi="Calibri" w:cs="Times New Roman" w:hint="eastAsia"/>
                <w:sz w:val="18"/>
                <w:szCs w:val="18"/>
              </w:rPr>
              <w:t>管理</w:t>
            </w: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捐赠款物信息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年度捐赠款物信息以及款物使用情况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color w:val="000000"/>
                <w:sz w:val="18"/>
                <w:szCs w:val="18"/>
              </w:rPr>
            </w:pPr>
            <w:r w:rsidRPr="006E0945">
              <w:rPr>
                <w:rFonts w:ascii="仿宋_GB2312" w:eastAsia="仿宋_GB2312" w:hAnsi="Calibri" w:cs="Times New Roman" w:hint="eastAsia"/>
                <w:color w:val="000000"/>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 xml:space="preserve">■政府网站   </w:t>
            </w:r>
            <w:r w:rsidRPr="006E0945">
              <w:rPr>
                <w:rFonts w:ascii="仿宋_GB2312" w:eastAsia="仿宋_GB2312" w:hAnsi="Calibri" w:cs="Times New Roman" w:hint="eastAsia"/>
                <w:sz w:val="18"/>
                <w:szCs w:val="18"/>
              </w:rPr>
              <w:br/>
              <w:t xml:space="preserve">■两微一端   </w:t>
            </w:r>
            <w:r w:rsidRPr="006E0945">
              <w:rPr>
                <w:rFonts w:ascii="仿宋_GB2312" w:eastAsia="仿宋_GB2312" w:hAnsi="Calibri" w:cs="Times New Roman" w:hint="eastAsia"/>
                <w:sz w:val="18"/>
                <w:szCs w:val="18"/>
              </w:rPr>
              <w:br/>
              <w:t xml:space="preserve">■广播电视   </w:t>
            </w:r>
          </w:p>
          <w:p w:rsidR="006E0945" w:rsidRPr="006E0945" w:rsidRDefault="006E0945" w:rsidP="006E0945">
            <w:pPr>
              <w:spacing w:line="240" w:lineRule="exact"/>
              <w:rPr>
                <w:rFonts w:ascii="仿宋_GB2312" w:eastAsia="仿宋_GB2312" w:hAnsi="Calibri" w:cs="Times New Roman"/>
                <w:sz w:val="18"/>
                <w:szCs w:val="18"/>
              </w:rPr>
            </w:pPr>
            <w:r w:rsidRPr="006E0945">
              <w:rPr>
                <w:rFonts w:ascii="仿宋_GB2312" w:eastAsia="仿宋_GB2312" w:hAnsi="Calibri" w:cs="Times New Roman" w:hint="eastAsia"/>
                <w:sz w:val="18"/>
                <w:szCs w:val="18"/>
              </w:rPr>
              <w:t>■纸质媒体</w:t>
            </w:r>
            <w:r w:rsidRPr="006E0945">
              <w:rPr>
                <w:rFonts w:ascii="仿宋_GB2312" w:eastAsia="仿宋_GB2312" w:hAnsi="Calibri" w:cs="Times New Roman" w:hint="eastAsia"/>
                <w:sz w:val="18"/>
                <w:szCs w:val="18"/>
              </w:rPr>
              <w:b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18</w:t>
            </w:r>
          </w:p>
        </w:tc>
        <w:tc>
          <w:tcPr>
            <w:tcW w:w="900" w:type="dxa"/>
            <w:vMerge/>
            <w:tcBorders>
              <w:left w:val="nil"/>
              <w:bottom w:val="single" w:sz="4" w:space="0" w:color="auto"/>
              <w:right w:val="single" w:sz="4" w:space="0" w:color="auto"/>
            </w:tcBorders>
            <w:shd w:val="clear" w:color="auto" w:fill="auto"/>
            <w:vAlign w:val="center"/>
          </w:tcPr>
          <w:p w:rsidR="006E0945" w:rsidRPr="006E0945" w:rsidRDefault="006E0945" w:rsidP="006E0945">
            <w:pPr>
              <w:jc w:val="center"/>
              <w:rPr>
                <w:rFonts w:ascii="仿宋_GB2312" w:eastAsia="仿宋_GB2312" w:hAnsi="宋体" w:cs="宋体" w:hint="eastAsia"/>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年度款物使用情况</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年度救灾资金和救灾物资等使用情况</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 xml:space="preserve">■政府网站   </w:t>
            </w:r>
            <w:r w:rsidRPr="006E0945">
              <w:rPr>
                <w:rFonts w:ascii="仿宋_GB2312" w:eastAsia="仿宋_GB2312" w:hAnsi="Calibri" w:cs="Times New Roman" w:hint="eastAsia"/>
                <w:sz w:val="18"/>
                <w:szCs w:val="18"/>
              </w:rPr>
              <w:br/>
              <w:t xml:space="preserve">■两微一端   </w:t>
            </w:r>
            <w:r w:rsidRPr="006E0945">
              <w:rPr>
                <w:rFonts w:ascii="仿宋_GB2312" w:eastAsia="仿宋_GB2312" w:hAnsi="Calibri" w:cs="Times New Roman" w:hint="eastAsia"/>
                <w:sz w:val="18"/>
                <w:szCs w:val="18"/>
              </w:rPr>
              <w:br/>
              <w:t xml:space="preserve">■广播电视   </w:t>
            </w:r>
          </w:p>
          <w:p w:rsidR="006E0945" w:rsidRPr="006E0945" w:rsidRDefault="006E0945" w:rsidP="006E0945">
            <w:pPr>
              <w:spacing w:line="240" w:lineRule="exact"/>
              <w:rPr>
                <w:rFonts w:ascii="仿宋_GB2312" w:eastAsia="仿宋_GB2312" w:hAnsi="Calibri" w:cs="Times New Roman"/>
                <w:sz w:val="18"/>
                <w:szCs w:val="18"/>
              </w:rPr>
            </w:pPr>
            <w:r w:rsidRPr="006E0945">
              <w:rPr>
                <w:rFonts w:ascii="仿宋_GB2312" w:eastAsia="仿宋_GB2312" w:hAnsi="Calibri" w:cs="Times New Roman" w:hint="eastAsia"/>
                <w:sz w:val="18"/>
                <w:szCs w:val="18"/>
              </w:rPr>
              <w:t>■纸质媒体</w:t>
            </w:r>
            <w:r w:rsidRPr="006E0945">
              <w:rPr>
                <w:rFonts w:ascii="仿宋_GB2312" w:eastAsia="仿宋_GB2312" w:hAnsi="Calibri" w:cs="Times New Roman" w:hint="eastAsia"/>
                <w:sz w:val="18"/>
                <w:szCs w:val="18"/>
              </w:rPr>
              <w:b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r w:rsidR="006E0945" w:rsidRPr="006E0945" w:rsidTr="00C77B87">
        <w:trPr>
          <w:trHeight w:val="1086"/>
        </w:trPr>
        <w:tc>
          <w:tcPr>
            <w:tcW w:w="54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宋体" w:cs="宋体" w:hint="eastAsia"/>
                <w:color w:val="000000"/>
                <w:sz w:val="18"/>
                <w:szCs w:val="18"/>
              </w:rPr>
              <w:t>19</w:t>
            </w:r>
          </w:p>
        </w:tc>
        <w:tc>
          <w:tcPr>
            <w:tcW w:w="90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jc w:val="center"/>
              <w:rPr>
                <w:rFonts w:ascii="仿宋_GB2312" w:eastAsia="仿宋_GB2312" w:hAnsi="Calibri" w:cs="Times New Roman" w:hint="eastAsia"/>
                <w:color w:val="000000"/>
                <w:sz w:val="18"/>
                <w:szCs w:val="18"/>
              </w:rPr>
            </w:pPr>
            <w:r w:rsidRPr="006E0945">
              <w:rPr>
                <w:rFonts w:ascii="仿宋_GB2312" w:eastAsia="仿宋_GB2312" w:hAnsi="Calibri" w:cs="Times New Roman" w:hint="eastAsia"/>
                <w:color w:val="000000"/>
                <w:sz w:val="18"/>
                <w:szCs w:val="18"/>
              </w:rPr>
              <w:t>工作</w:t>
            </w:r>
          </w:p>
          <w:p w:rsidR="006E0945" w:rsidRPr="006E0945" w:rsidRDefault="006E0945" w:rsidP="006E0945">
            <w:pPr>
              <w:jc w:val="center"/>
              <w:rPr>
                <w:rFonts w:ascii="仿宋_GB2312" w:eastAsia="仿宋_GB2312" w:hAnsi="宋体" w:cs="宋体" w:hint="eastAsia"/>
                <w:color w:val="000000"/>
                <w:sz w:val="18"/>
                <w:szCs w:val="18"/>
              </w:rPr>
            </w:pPr>
            <w:r w:rsidRPr="006E0945">
              <w:rPr>
                <w:rFonts w:ascii="仿宋_GB2312" w:eastAsia="仿宋_GB2312" w:hAnsi="Calibri" w:cs="Times New Roman" w:hint="eastAsia"/>
                <w:color w:val="000000"/>
                <w:sz w:val="18"/>
                <w:szCs w:val="18"/>
              </w:rPr>
              <w:t>动态</w:t>
            </w:r>
          </w:p>
        </w:tc>
        <w:tc>
          <w:tcPr>
            <w:tcW w:w="108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工作信息</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防灾减灾救灾其他相关动态信息</w:t>
            </w:r>
          </w:p>
        </w:tc>
        <w:tc>
          <w:tcPr>
            <w:tcW w:w="1968"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《政府信息公开条例》</w:t>
            </w:r>
          </w:p>
        </w:tc>
        <w:tc>
          <w:tcPr>
            <w:tcW w:w="2160"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按进展情况及时公开</w:t>
            </w:r>
          </w:p>
        </w:tc>
        <w:tc>
          <w:tcPr>
            <w:tcW w:w="1092" w:type="dxa"/>
            <w:tcBorders>
              <w:top w:val="single" w:sz="4" w:space="0" w:color="auto"/>
              <w:left w:val="single" w:sz="4" w:space="0" w:color="auto"/>
              <w:bottom w:val="single" w:sz="4" w:space="0" w:color="auto"/>
              <w:right w:val="single" w:sz="4" w:space="0" w:color="auto"/>
            </w:tcBorders>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应急管理部门</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E0945" w:rsidRPr="006E0945" w:rsidRDefault="006E0945" w:rsidP="006E0945">
            <w:pPr>
              <w:spacing w:line="240" w:lineRule="exact"/>
              <w:rPr>
                <w:rFonts w:ascii="仿宋_GB2312" w:eastAsia="仿宋_GB2312" w:hAnsi="Calibri" w:cs="Times New Roman" w:hint="eastAsia"/>
                <w:sz w:val="18"/>
                <w:szCs w:val="18"/>
              </w:rPr>
            </w:pPr>
            <w:r w:rsidRPr="006E0945">
              <w:rPr>
                <w:rFonts w:ascii="仿宋_GB2312" w:eastAsia="仿宋_GB2312" w:hAnsi="Calibri" w:cs="Times New Roman" w:hint="eastAsia"/>
                <w:sz w:val="18"/>
                <w:szCs w:val="18"/>
              </w:rPr>
              <w:t xml:space="preserve">■政府网站   </w:t>
            </w:r>
            <w:r w:rsidRPr="006E0945">
              <w:rPr>
                <w:rFonts w:ascii="仿宋_GB2312" w:eastAsia="仿宋_GB2312" w:hAnsi="Calibri" w:cs="Times New Roman" w:hint="eastAsia"/>
                <w:sz w:val="18"/>
                <w:szCs w:val="18"/>
              </w:rPr>
              <w:br/>
              <w:t xml:space="preserve">■两微一端   </w:t>
            </w:r>
            <w:r w:rsidRPr="006E0945">
              <w:rPr>
                <w:rFonts w:ascii="仿宋_GB2312" w:eastAsia="仿宋_GB2312" w:hAnsi="Calibri" w:cs="Times New Roman" w:hint="eastAsia"/>
                <w:sz w:val="18"/>
                <w:szCs w:val="18"/>
              </w:rPr>
              <w:br/>
              <w:t xml:space="preserve">■广播电视   </w:t>
            </w:r>
          </w:p>
          <w:p w:rsidR="006E0945" w:rsidRPr="006E0945" w:rsidRDefault="006E0945" w:rsidP="006E0945">
            <w:pPr>
              <w:spacing w:line="240" w:lineRule="exact"/>
              <w:rPr>
                <w:rFonts w:ascii="仿宋_GB2312" w:eastAsia="仿宋_GB2312" w:hAnsi="Calibri" w:cs="Times New Roman"/>
                <w:sz w:val="18"/>
                <w:szCs w:val="18"/>
              </w:rPr>
            </w:pPr>
            <w:r w:rsidRPr="006E0945">
              <w:rPr>
                <w:rFonts w:ascii="仿宋_GB2312" w:eastAsia="仿宋_GB2312" w:hAnsi="Calibri" w:cs="Times New Roman" w:hint="eastAsia"/>
                <w:sz w:val="18"/>
                <w:szCs w:val="18"/>
              </w:rPr>
              <w:t>■纸质媒体</w:t>
            </w:r>
            <w:r w:rsidRPr="006E0945">
              <w:rPr>
                <w:rFonts w:ascii="仿宋_GB2312" w:eastAsia="仿宋_GB2312" w:hAnsi="Calibri" w:cs="Times New Roman" w:hint="eastAsia"/>
                <w:sz w:val="18"/>
                <w:szCs w:val="18"/>
              </w:rPr>
              <w:br/>
              <w:t>■公开查阅点</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72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c>
          <w:tcPr>
            <w:tcW w:w="664" w:type="dxa"/>
            <w:tcBorders>
              <w:top w:val="single" w:sz="4" w:space="0" w:color="auto"/>
              <w:left w:val="nil"/>
              <w:bottom w:val="single" w:sz="4" w:space="0" w:color="auto"/>
              <w:right w:val="single" w:sz="4" w:space="0" w:color="auto"/>
            </w:tcBorders>
            <w:shd w:val="clear" w:color="auto" w:fill="auto"/>
            <w:vAlign w:val="center"/>
          </w:tcPr>
          <w:p w:rsidR="006E0945" w:rsidRPr="006E0945" w:rsidRDefault="006E0945" w:rsidP="006E0945">
            <w:pPr>
              <w:rPr>
                <w:rFonts w:ascii="仿宋_GB2312" w:eastAsia="仿宋_GB2312" w:hAnsi="宋体" w:cs="宋体"/>
                <w:sz w:val="18"/>
                <w:szCs w:val="18"/>
              </w:rPr>
            </w:pPr>
            <w:r w:rsidRPr="006E0945">
              <w:rPr>
                <w:rFonts w:ascii="仿宋_GB2312" w:eastAsia="仿宋_GB2312" w:hAnsi="Calibri" w:cs="Times New Roman" w:hint="eastAsia"/>
                <w:sz w:val="18"/>
                <w:szCs w:val="18"/>
              </w:rPr>
              <w:t>√</w:t>
            </w:r>
          </w:p>
        </w:tc>
      </w:tr>
    </w:tbl>
    <w:p w:rsidR="006E0945" w:rsidRPr="006E0945" w:rsidRDefault="006E0945" w:rsidP="006E0945"/>
    <w:sectPr w:rsidR="006E0945" w:rsidRPr="006E0945" w:rsidSect="00451B54">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54"/>
    <w:rsid w:val="000C3F26"/>
    <w:rsid w:val="001A573F"/>
    <w:rsid w:val="002C15F4"/>
    <w:rsid w:val="00451B54"/>
    <w:rsid w:val="006E0945"/>
    <w:rsid w:val="009E2F9E"/>
    <w:rsid w:val="00DA09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E"/>
    <w:pPr>
      <w:widowControl w:val="0"/>
      <w:jc w:val="both"/>
    </w:pPr>
  </w:style>
  <w:style w:type="paragraph" w:styleId="1">
    <w:name w:val="heading 1"/>
    <w:basedOn w:val="a"/>
    <w:next w:val="a"/>
    <w:link w:val="1Char"/>
    <w:qFormat/>
    <w:rsid w:val="00DA09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092D"/>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5</cp:revision>
  <dcterms:created xsi:type="dcterms:W3CDTF">2021-12-06T08:09:00Z</dcterms:created>
  <dcterms:modified xsi:type="dcterms:W3CDTF">2021-12-06T08:17:00Z</dcterms:modified>
</cp:coreProperties>
</file>