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55" w:rsidRDefault="00D819D6">
      <w:pPr>
        <w:spacing w:line="340" w:lineRule="exact"/>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t>行政处罚信息公开表</w:t>
      </w:r>
    </w:p>
    <w:tbl>
      <w:tblPr>
        <w:tblpPr w:leftFromText="180" w:rightFromText="180" w:vertAnchor="page" w:horzAnchor="page" w:tblpX="711" w:tblpY="2688"/>
        <w:tblOverlap w:val="never"/>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230"/>
        <w:gridCol w:w="1520"/>
        <w:gridCol w:w="1297"/>
        <w:gridCol w:w="1238"/>
        <w:gridCol w:w="1012"/>
        <w:gridCol w:w="3753"/>
        <w:gridCol w:w="1943"/>
        <w:gridCol w:w="1365"/>
        <w:gridCol w:w="1155"/>
        <w:gridCol w:w="591"/>
      </w:tblGrid>
      <w:tr w:rsidR="009A2855">
        <w:trPr>
          <w:trHeight w:val="363"/>
        </w:trPr>
        <w:tc>
          <w:tcPr>
            <w:tcW w:w="466" w:type="dxa"/>
            <w:vAlign w:val="center"/>
          </w:tcPr>
          <w:p w:rsidR="009A2855" w:rsidRDefault="00D819D6">
            <w:pPr>
              <w:rPr>
                <w:b/>
                <w:bCs/>
              </w:rPr>
            </w:pPr>
            <w:r>
              <w:rPr>
                <w:rFonts w:hint="eastAsia"/>
                <w:b/>
                <w:bCs/>
              </w:rPr>
              <w:t xml:space="preserve"> </w:t>
            </w:r>
            <w:r>
              <w:rPr>
                <w:rFonts w:hint="eastAsia"/>
                <w:b/>
                <w:bCs/>
              </w:rPr>
              <w:t>序号</w:t>
            </w:r>
          </w:p>
        </w:tc>
        <w:tc>
          <w:tcPr>
            <w:tcW w:w="1230" w:type="dxa"/>
            <w:vAlign w:val="center"/>
          </w:tcPr>
          <w:p w:rsidR="009A2855" w:rsidRDefault="00D819D6">
            <w:pPr>
              <w:rPr>
                <w:b/>
                <w:bCs/>
              </w:rPr>
            </w:pPr>
            <w:r>
              <w:rPr>
                <w:rFonts w:hint="eastAsia"/>
                <w:b/>
                <w:bCs/>
              </w:rPr>
              <w:t>行政处罚决定书文号</w:t>
            </w:r>
          </w:p>
        </w:tc>
        <w:tc>
          <w:tcPr>
            <w:tcW w:w="1520" w:type="dxa"/>
            <w:vAlign w:val="center"/>
          </w:tcPr>
          <w:p w:rsidR="009A2855" w:rsidRDefault="00D819D6">
            <w:pPr>
              <w:rPr>
                <w:b/>
                <w:bCs/>
              </w:rPr>
            </w:pPr>
            <w:r>
              <w:rPr>
                <w:rFonts w:hint="eastAsia"/>
                <w:b/>
                <w:bCs/>
              </w:rPr>
              <w:t>案件名称</w:t>
            </w:r>
          </w:p>
        </w:tc>
        <w:tc>
          <w:tcPr>
            <w:tcW w:w="1297" w:type="dxa"/>
            <w:vAlign w:val="center"/>
          </w:tcPr>
          <w:p w:rsidR="009A2855" w:rsidRDefault="00D819D6">
            <w:pPr>
              <w:rPr>
                <w:b/>
                <w:bCs/>
              </w:rPr>
            </w:pPr>
            <w:r>
              <w:rPr>
                <w:rFonts w:hint="eastAsia"/>
                <w:b/>
                <w:bCs/>
              </w:rPr>
              <w:t>违法企业名称或违法自然人姓名</w:t>
            </w:r>
          </w:p>
        </w:tc>
        <w:tc>
          <w:tcPr>
            <w:tcW w:w="1238" w:type="dxa"/>
            <w:vAlign w:val="center"/>
          </w:tcPr>
          <w:p w:rsidR="009A2855" w:rsidRDefault="00D819D6">
            <w:pPr>
              <w:rPr>
                <w:b/>
                <w:bCs/>
              </w:rPr>
            </w:pPr>
            <w:r>
              <w:rPr>
                <w:rFonts w:hint="eastAsia"/>
                <w:b/>
                <w:bCs/>
              </w:rPr>
              <w:t>违法企业组织机构代码</w:t>
            </w:r>
          </w:p>
        </w:tc>
        <w:tc>
          <w:tcPr>
            <w:tcW w:w="1012" w:type="dxa"/>
            <w:vAlign w:val="center"/>
          </w:tcPr>
          <w:p w:rsidR="009A2855" w:rsidRDefault="00D819D6">
            <w:pPr>
              <w:rPr>
                <w:b/>
                <w:bCs/>
              </w:rPr>
            </w:pPr>
            <w:r>
              <w:rPr>
                <w:rFonts w:hint="eastAsia"/>
                <w:b/>
                <w:bCs/>
              </w:rPr>
              <w:t>法定代表人姓名</w:t>
            </w:r>
          </w:p>
        </w:tc>
        <w:tc>
          <w:tcPr>
            <w:tcW w:w="3753" w:type="dxa"/>
            <w:vAlign w:val="center"/>
          </w:tcPr>
          <w:p w:rsidR="009A2855" w:rsidRDefault="00D819D6">
            <w:pPr>
              <w:rPr>
                <w:b/>
                <w:bCs/>
              </w:rPr>
            </w:pPr>
            <w:r>
              <w:rPr>
                <w:rFonts w:hint="eastAsia"/>
                <w:b/>
                <w:bCs/>
              </w:rPr>
              <w:t>主要违法事实</w:t>
            </w:r>
          </w:p>
        </w:tc>
        <w:tc>
          <w:tcPr>
            <w:tcW w:w="1943" w:type="dxa"/>
            <w:vAlign w:val="center"/>
          </w:tcPr>
          <w:p w:rsidR="009A2855" w:rsidRDefault="00D819D6">
            <w:pPr>
              <w:rPr>
                <w:b/>
                <w:bCs/>
              </w:rPr>
            </w:pPr>
            <w:r>
              <w:rPr>
                <w:rFonts w:hint="eastAsia"/>
                <w:b/>
                <w:bCs/>
              </w:rPr>
              <w:t>行政处罚的种类和依据</w:t>
            </w:r>
          </w:p>
        </w:tc>
        <w:tc>
          <w:tcPr>
            <w:tcW w:w="1365" w:type="dxa"/>
            <w:vAlign w:val="center"/>
          </w:tcPr>
          <w:p w:rsidR="009A2855" w:rsidRDefault="00D819D6">
            <w:pPr>
              <w:rPr>
                <w:b/>
                <w:bCs/>
              </w:rPr>
            </w:pPr>
            <w:r>
              <w:rPr>
                <w:rFonts w:hint="eastAsia"/>
                <w:b/>
                <w:bCs/>
              </w:rPr>
              <w:t>行政处罚的履行方式和期限</w:t>
            </w:r>
          </w:p>
        </w:tc>
        <w:tc>
          <w:tcPr>
            <w:tcW w:w="1155" w:type="dxa"/>
            <w:vAlign w:val="center"/>
          </w:tcPr>
          <w:p w:rsidR="009A2855" w:rsidRDefault="00D819D6">
            <w:pPr>
              <w:rPr>
                <w:b/>
                <w:bCs/>
              </w:rPr>
            </w:pPr>
            <w:r>
              <w:rPr>
                <w:rFonts w:hint="eastAsia"/>
                <w:b/>
                <w:bCs/>
              </w:rPr>
              <w:t>做出处罚的机关名称和日期</w:t>
            </w:r>
          </w:p>
        </w:tc>
        <w:tc>
          <w:tcPr>
            <w:tcW w:w="591" w:type="dxa"/>
            <w:vAlign w:val="center"/>
          </w:tcPr>
          <w:p w:rsidR="009A2855" w:rsidRDefault="00D819D6">
            <w:pPr>
              <w:rPr>
                <w:b/>
                <w:bCs/>
              </w:rPr>
            </w:pPr>
            <w:r>
              <w:rPr>
                <w:rFonts w:hint="eastAsia"/>
                <w:b/>
                <w:bCs/>
              </w:rPr>
              <w:t>备</w:t>
            </w:r>
          </w:p>
          <w:p w:rsidR="009A2855" w:rsidRDefault="00D819D6">
            <w:pPr>
              <w:rPr>
                <w:b/>
                <w:bCs/>
              </w:rPr>
            </w:pPr>
            <w:r>
              <w:rPr>
                <w:rFonts w:hint="eastAsia"/>
                <w:b/>
                <w:bCs/>
              </w:rPr>
              <w:t>注</w:t>
            </w:r>
          </w:p>
        </w:tc>
      </w:tr>
      <w:tr w:rsidR="009A2855">
        <w:trPr>
          <w:trHeight w:val="2697"/>
        </w:trPr>
        <w:tc>
          <w:tcPr>
            <w:tcW w:w="466" w:type="dxa"/>
          </w:tcPr>
          <w:p w:rsidR="009A2855" w:rsidRDefault="00D819D6">
            <w:r>
              <w:rPr>
                <w:rFonts w:hint="eastAsia"/>
              </w:rPr>
              <w:t>1</w:t>
            </w:r>
          </w:p>
        </w:tc>
        <w:tc>
          <w:tcPr>
            <w:tcW w:w="1230" w:type="dxa"/>
          </w:tcPr>
          <w:p w:rsidR="009A2855" w:rsidRDefault="00D819D6">
            <w:r>
              <w:rPr>
                <w:rFonts w:hint="eastAsia"/>
              </w:rPr>
              <w:t>贵市监行处〔</w:t>
            </w:r>
            <w:r>
              <w:rPr>
                <w:rFonts w:hint="eastAsia"/>
              </w:rPr>
              <w:t>2020</w:t>
            </w:r>
            <w:r>
              <w:rPr>
                <w:rFonts w:hint="eastAsia"/>
              </w:rPr>
              <w:t>〕</w:t>
            </w:r>
            <w:r>
              <w:rPr>
                <w:rFonts w:hint="eastAsia"/>
              </w:rPr>
              <w:t>59</w:t>
            </w:r>
            <w:r>
              <w:rPr>
                <w:rFonts w:hint="eastAsia"/>
              </w:rPr>
              <w:t>号</w:t>
            </w:r>
          </w:p>
          <w:p w:rsidR="009A2855" w:rsidRDefault="009A2855"/>
        </w:tc>
        <w:tc>
          <w:tcPr>
            <w:tcW w:w="1520" w:type="dxa"/>
          </w:tcPr>
          <w:p w:rsidR="009A2855" w:rsidRDefault="00D819D6">
            <w:r>
              <w:rPr>
                <w:rFonts w:hint="eastAsia"/>
              </w:rPr>
              <w:t>贵德县幸福家园农副产品未按规定建立进货查验记录一案</w:t>
            </w:r>
          </w:p>
        </w:tc>
        <w:tc>
          <w:tcPr>
            <w:tcW w:w="1297" w:type="dxa"/>
          </w:tcPr>
          <w:p w:rsidR="009A2855" w:rsidRDefault="009A2855"/>
          <w:p w:rsidR="009A2855" w:rsidRDefault="009A2855"/>
          <w:p w:rsidR="009A2855" w:rsidRDefault="00D819D6">
            <w:r>
              <w:rPr>
                <w:rFonts w:hint="eastAsia"/>
              </w:rPr>
              <w:t>桑杰措</w:t>
            </w:r>
          </w:p>
          <w:p w:rsidR="009A2855" w:rsidRDefault="009A2855"/>
        </w:tc>
        <w:tc>
          <w:tcPr>
            <w:tcW w:w="1238" w:type="dxa"/>
          </w:tcPr>
          <w:p w:rsidR="009A2855" w:rsidRDefault="00D819D6">
            <w:r>
              <w:rPr>
                <w:rFonts w:hint="eastAsia"/>
              </w:rPr>
              <w:t>92632523MA756JKE08</w:t>
            </w:r>
          </w:p>
        </w:tc>
        <w:tc>
          <w:tcPr>
            <w:tcW w:w="1012" w:type="dxa"/>
          </w:tcPr>
          <w:p w:rsidR="009A2855" w:rsidRDefault="009A2855"/>
          <w:p w:rsidR="009A2855" w:rsidRDefault="00D819D6">
            <w:r>
              <w:rPr>
                <w:rFonts w:hint="eastAsia"/>
              </w:rPr>
              <w:t>桑杰措</w:t>
            </w:r>
          </w:p>
          <w:p w:rsidR="009A2855" w:rsidRDefault="009A2855"/>
        </w:tc>
        <w:tc>
          <w:tcPr>
            <w:tcW w:w="3753" w:type="dxa"/>
          </w:tcPr>
          <w:p w:rsidR="009A2855" w:rsidRDefault="00D819D6">
            <w:r>
              <w:rPr>
                <w:rFonts w:hint="eastAsia"/>
              </w:rPr>
              <w:t>2020</w:t>
            </w:r>
            <w:r>
              <w:rPr>
                <w:rFonts w:hint="eastAsia"/>
              </w:rPr>
              <w:t>年</w:t>
            </w:r>
            <w:r>
              <w:rPr>
                <w:rFonts w:hint="eastAsia"/>
              </w:rPr>
              <w:t>3</w:t>
            </w:r>
            <w:r>
              <w:rPr>
                <w:rFonts w:hint="eastAsia"/>
              </w:rPr>
              <w:t>月</w:t>
            </w:r>
            <w:r>
              <w:rPr>
                <w:rFonts w:hint="eastAsia"/>
              </w:rPr>
              <w:t>2</w:t>
            </w:r>
            <w:r>
              <w:rPr>
                <w:rFonts w:hint="eastAsia"/>
              </w:rPr>
              <w:t>日，我就执法人员对贵德县幸福家园农副产品平价超市监督检查是发现，该饭超市未按规定建立并遵守进货查验记录，当日对该饭超市下达责令改正通知书（期限为</w:t>
            </w:r>
            <w:r>
              <w:rPr>
                <w:rFonts w:hint="eastAsia"/>
              </w:rPr>
              <w:t>7</w:t>
            </w:r>
            <w:r>
              <w:rPr>
                <w:rFonts w:hint="eastAsia"/>
              </w:rPr>
              <w:t>个工作日），我局执法人员于</w:t>
            </w:r>
            <w:r>
              <w:rPr>
                <w:rFonts w:hint="eastAsia"/>
              </w:rPr>
              <w:t>2020</w:t>
            </w:r>
            <w:r>
              <w:rPr>
                <w:rFonts w:hint="eastAsia"/>
              </w:rPr>
              <w:t>年</w:t>
            </w:r>
            <w:r>
              <w:rPr>
                <w:rFonts w:hint="eastAsia"/>
              </w:rPr>
              <w:t>6</w:t>
            </w:r>
            <w:r>
              <w:rPr>
                <w:rFonts w:hint="eastAsia"/>
              </w:rPr>
              <w:t>月</w:t>
            </w:r>
            <w:r>
              <w:rPr>
                <w:rFonts w:hint="eastAsia"/>
              </w:rPr>
              <w:t>9</w:t>
            </w:r>
            <w:r>
              <w:rPr>
                <w:rFonts w:hint="eastAsia"/>
              </w:rPr>
              <w:t>日对该超市在次检查是发现，该店未在规定时间内进行整改，</w:t>
            </w:r>
            <w:r>
              <w:rPr>
                <w:rFonts w:hint="eastAsia"/>
              </w:rPr>
              <w:t>2020</w:t>
            </w:r>
            <w:r>
              <w:rPr>
                <w:rFonts w:hint="eastAsia"/>
              </w:rPr>
              <w:t>年</w:t>
            </w:r>
            <w:r>
              <w:rPr>
                <w:rFonts w:hint="eastAsia"/>
              </w:rPr>
              <w:t>6</w:t>
            </w:r>
            <w:r>
              <w:rPr>
                <w:rFonts w:hint="eastAsia"/>
              </w:rPr>
              <w:t>月</w:t>
            </w:r>
            <w:r>
              <w:rPr>
                <w:rFonts w:hint="eastAsia"/>
              </w:rPr>
              <w:t>22</w:t>
            </w:r>
            <w:r>
              <w:rPr>
                <w:rFonts w:hint="eastAsia"/>
              </w:rPr>
              <w:t>日经局长批准予以立案调查。</w:t>
            </w:r>
          </w:p>
        </w:tc>
        <w:tc>
          <w:tcPr>
            <w:tcW w:w="1943" w:type="dxa"/>
          </w:tcPr>
          <w:p w:rsidR="009A2855" w:rsidRDefault="00D819D6">
            <w:r>
              <w:rPr>
                <w:rFonts w:hint="eastAsia"/>
              </w:rPr>
              <w:t>依据《中华人民共和国食品安全法》第一百二十六条第一款、</w:t>
            </w:r>
          </w:p>
        </w:tc>
        <w:tc>
          <w:tcPr>
            <w:tcW w:w="1365" w:type="dxa"/>
          </w:tcPr>
          <w:p w:rsidR="009A2855" w:rsidRDefault="00D819D6">
            <w:r>
              <w:rPr>
                <w:rFonts w:hint="eastAsia"/>
              </w:rPr>
              <w:t>履行方式</w:t>
            </w:r>
            <w:r>
              <w:rPr>
                <w:rFonts w:hint="eastAsia"/>
              </w:rPr>
              <w:t>:0.51</w:t>
            </w:r>
            <w:r>
              <w:rPr>
                <w:rFonts w:hint="eastAsia"/>
              </w:rPr>
              <w:t>万元，处罚决定书之日起</w:t>
            </w:r>
            <w:r>
              <w:rPr>
                <w:rFonts w:hint="eastAsia"/>
              </w:rPr>
              <w:t>15</w:t>
            </w:r>
            <w:r>
              <w:rPr>
                <w:rFonts w:hint="eastAsia"/>
              </w:rPr>
              <w:t>日内</w:t>
            </w:r>
          </w:p>
        </w:tc>
        <w:tc>
          <w:tcPr>
            <w:tcW w:w="1155" w:type="dxa"/>
          </w:tcPr>
          <w:p w:rsidR="009A2855" w:rsidRDefault="009A2855"/>
          <w:p w:rsidR="009A2855" w:rsidRDefault="00D819D6">
            <w:r>
              <w:rPr>
                <w:rFonts w:hint="eastAsia"/>
              </w:rPr>
              <w:t>贵德县市场监督管理局</w:t>
            </w:r>
          </w:p>
          <w:p w:rsidR="009A2855" w:rsidRDefault="00D819D6">
            <w:r>
              <w:rPr>
                <w:rFonts w:hint="eastAsia"/>
              </w:rPr>
              <w:t>2020</w:t>
            </w:r>
            <w:r>
              <w:rPr>
                <w:rFonts w:hint="eastAsia"/>
              </w:rPr>
              <w:t>年</w:t>
            </w:r>
            <w:r>
              <w:rPr>
                <w:rFonts w:hint="eastAsia"/>
              </w:rPr>
              <w:t>7</w:t>
            </w:r>
            <w:r>
              <w:rPr>
                <w:rFonts w:hint="eastAsia"/>
              </w:rPr>
              <w:t>月</w:t>
            </w:r>
            <w:r>
              <w:rPr>
                <w:rFonts w:hint="eastAsia"/>
              </w:rPr>
              <w:t>3</w:t>
            </w:r>
            <w:r>
              <w:rPr>
                <w:rFonts w:hint="eastAsia"/>
              </w:rPr>
              <w:t>日</w:t>
            </w:r>
          </w:p>
          <w:p w:rsidR="009A2855" w:rsidRDefault="009A2855"/>
          <w:p w:rsidR="009A2855" w:rsidRDefault="009A2855"/>
        </w:tc>
        <w:tc>
          <w:tcPr>
            <w:tcW w:w="591" w:type="dxa"/>
            <w:vAlign w:val="center"/>
          </w:tcPr>
          <w:p w:rsidR="009A2855" w:rsidRDefault="009A2855"/>
        </w:tc>
      </w:tr>
      <w:tr w:rsidR="009A2855">
        <w:trPr>
          <w:trHeight w:val="90"/>
        </w:trPr>
        <w:tc>
          <w:tcPr>
            <w:tcW w:w="466" w:type="dxa"/>
            <w:vAlign w:val="center"/>
          </w:tcPr>
          <w:p w:rsidR="009A2855" w:rsidRDefault="00D819D6">
            <w:r>
              <w:rPr>
                <w:rFonts w:hint="eastAsia"/>
              </w:rPr>
              <w:t>2</w:t>
            </w:r>
          </w:p>
        </w:tc>
        <w:tc>
          <w:tcPr>
            <w:tcW w:w="1230" w:type="dxa"/>
            <w:vAlign w:val="center"/>
          </w:tcPr>
          <w:p w:rsidR="009A2855" w:rsidRDefault="00D819D6">
            <w:r>
              <w:rPr>
                <w:rFonts w:hint="eastAsia"/>
              </w:rPr>
              <w:t>贵市监行处</w:t>
            </w:r>
            <w:r>
              <w:rPr>
                <w:rFonts w:hint="eastAsia"/>
              </w:rPr>
              <w:t xml:space="preserve"> </w:t>
            </w:r>
            <w:r>
              <w:rPr>
                <w:rFonts w:hint="eastAsia"/>
              </w:rPr>
              <w:t>〔</w:t>
            </w:r>
            <w:r>
              <w:rPr>
                <w:rFonts w:hint="eastAsia"/>
              </w:rPr>
              <w:t>2020</w:t>
            </w:r>
            <w:r>
              <w:rPr>
                <w:rFonts w:hint="eastAsia"/>
              </w:rPr>
              <w:t>〕</w:t>
            </w:r>
            <w:r>
              <w:rPr>
                <w:rFonts w:hint="eastAsia"/>
              </w:rPr>
              <w:t xml:space="preserve"> 60 </w:t>
            </w:r>
            <w:r>
              <w:rPr>
                <w:rFonts w:hint="eastAsia"/>
              </w:rPr>
              <w:t>号</w:t>
            </w:r>
            <w:r w:rsidR="009A2855">
              <w:pict>
                <v:shapetype id="_x0000_t32" coordsize="21600,21600" o:spt="32" o:oned="t" path="m,l21600,21600e" filled="f">
                  <v:path arrowok="t" fillok="f" o:connecttype="none"/>
                  <o:lock v:ext="edit" shapetype="t"/>
                </v:shapetype>
                <v:shape id="_x0000_s1026" type="#_x0000_t32" style="position:absolute;left:0;text-align:left;margin-left:-3pt;margin-top:1638pt;width:453.7pt;height:0;z-index:251664384;mso-position-horizontal-relative:text;mso-position-vertical-relative:text"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O8h&#10;1GToAQAAqgMAAA4AAAAAAAAAAQAgAAAAJQEAAGRycy9lMm9Eb2MueG1sUEsFBgAAAAAGAAYAWQEA&#10;AH8FAAAAAA==&#10;" o:allowoverlap="f" strokeweight="1.5pt">
                  <v:textbox>
                    <w:txbxContent>
                      <w:p w:rsidR="009A2855" w:rsidRDefault="009A2855">
                        <w:pPr>
                          <w:wordWrap w:val="0"/>
                          <w:rPr>
                            <w:rFonts w:ascii="宋体" w:hAnsi="宋体"/>
                            <w:sz w:val="20"/>
                            <w:szCs w:val="20"/>
                          </w:rPr>
                        </w:pPr>
                      </w:p>
                      <w:p w:rsidR="009A2855" w:rsidRDefault="009A2855"/>
                    </w:txbxContent>
                  </v:textbox>
                </v:shape>
              </w:pict>
            </w:r>
          </w:p>
          <w:p w:rsidR="009A2855" w:rsidRDefault="009A2855"/>
        </w:tc>
        <w:tc>
          <w:tcPr>
            <w:tcW w:w="1520" w:type="dxa"/>
            <w:vAlign w:val="center"/>
          </w:tcPr>
          <w:p w:rsidR="009A2855" w:rsidRDefault="00D819D6">
            <w:r>
              <w:rPr>
                <w:rFonts w:hint="eastAsia"/>
              </w:rPr>
              <w:t>贵德县尕让乡大磨幼儿园负责人无健康证一案</w:t>
            </w:r>
            <w:r>
              <w:rPr>
                <w:rFonts w:hint="eastAsia"/>
              </w:rPr>
              <w:t xml:space="preserve">  </w:t>
            </w:r>
          </w:p>
        </w:tc>
        <w:tc>
          <w:tcPr>
            <w:tcW w:w="1297" w:type="dxa"/>
            <w:vAlign w:val="center"/>
          </w:tcPr>
          <w:p w:rsidR="009A2855" w:rsidRDefault="00D819D6">
            <w:r>
              <w:rPr>
                <w:rFonts w:hint="eastAsia"/>
              </w:rPr>
              <w:t>韩永邦</w:t>
            </w:r>
          </w:p>
        </w:tc>
        <w:tc>
          <w:tcPr>
            <w:tcW w:w="1238" w:type="dxa"/>
            <w:vAlign w:val="center"/>
          </w:tcPr>
          <w:p w:rsidR="009A2855" w:rsidRDefault="00D819D6">
            <w:r>
              <w:rPr>
                <w:rFonts w:hint="eastAsia"/>
              </w:rPr>
              <w:t>52632523595046373C</w:t>
            </w:r>
          </w:p>
        </w:tc>
        <w:tc>
          <w:tcPr>
            <w:tcW w:w="1012" w:type="dxa"/>
            <w:vAlign w:val="center"/>
          </w:tcPr>
          <w:p w:rsidR="009A2855" w:rsidRDefault="00D819D6">
            <w:r>
              <w:rPr>
                <w:rFonts w:hint="eastAsia"/>
              </w:rPr>
              <w:t>韩永邦</w:t>
            </w:r>
          </w:p>
        </w:tc>
        <w:tc>
          <w:tcPr>
            <w:tcW w:w="3753" w:type="dxa"/>
            <w:vAlign w:val="center"/>
          </w:tcPr>
          <w:p w:rsidR="009A2855" w:rsidRDefault="00D819D6">
            <w:r>
              <w:rPr>
                <w:rFonts w:hint="eastAsia"/>
              </w:rPr>
              <w:t>2020</w:t>
            </w:r>
            <w:r>
              <w:rPr>
                <w:rFonts w:hint="eastAsia"/>
              </w:rPr>
              <w:t>年</w:t>
            </w:r>
            <w:r>
              <w:rPr>
                <w:rFonts w:hint="eastAsia"/>
              </w:rPr>
              <w:t>6</w:t>
            </w:r>
            <w:r>
              <w:rPr>
                <w:rFonts w:hint="eastAsia"/>
              </w:rPr>
              <w:t>月</w:t>
            </w:r>
            <w:r>
              <w:rPr>
                <w:rFonts w:hint="eastAsia"/>
              </w:rPr>
              <w:t>16</w:t>
            </w:r>
            <w:r>
              <w:rPr>
                <w:rFonts w:hint="eastAsia"/>
              </w:rPr>
              <w:t>日</w:t>
            </w:r>
            <w:r>
              <w:rPr>
                <w:rFonts w:hint="eastAsia"/>
              </w:rPr>
              <w:t>,</w:t>
            </w:r>
            <w:r>
              <w:rPr>
                <w:rFonts w:hint="eastAsia"/>
              </w:rPr>
              <w:t>我局执法人员对尕让大磨幼儿园食堂进行检查，该园位于贵德县尕让乡大磨村</w:t>
            </w:r>
            <w:r>
              <w:rPr>
                <w:rFonts w:hint="eastAsia"/>
              </w:rPr>
              <w:t>,</w:t>
            </w:r>
            <w:r>
              <w:rPr>
                <w:rFonts w:hint="eastAsia"/>
              </w:rPr>
              <w:t>现场有该负责人韩永邦，检查人员检查时发现负责人韩永邦无健康证。我局执法人员当场下达责令改正通知书贵市监改</w:t>
            </w:r>
            <w:r>
              <w:rPr>
                <w:rFonts w:hint="eastAsia"/>
              </w:rPr>
              <w:t>2020</w:t>
            </w:r>
            <w:r>
              <w:rPr>
                <w:rFonts w:hint="eastAsia"/>
              </w:rPr>
              <w:t>第（</w:t>
            </w:r>
            <w:r>
              <w:rPr>
                <w:rFonts w:hint="eastAsia"/>
              </w:rPr>
              <w:t>10</w:t>
            </w:r>
            <w:r>
              <w:rPr>
                <w:rFonts w:hint="eastAsia"/>
              </w:rPr>
              <w:t>）号，要求</w:t>
            </w:r>
            <w:r>
              <w:rPr>
                <w:rFonts w:hint="eastAsia"/>
              </w:rPr>
              <w:t>当事人</w:t>
            </w:r>
            <w:r>
              <w:rPr>
                <w:rFonts w:hint="eastAsia"/>
              </w:rPr>
              <w:t>于</w:t>
            </w:r>
            <w:r>
              <w:rPr>
                <w:rFonts w:hint="eastAsia"/>
              </w:rPr>
              <w:t>2020</w:t>
            </w:r>
            <w:r>
              <w:rPr>
                <w:rFonts w:hint="eastAsia"/>
              </w:rPr>
              <w:t>年</w:t>
            </w:r>
            <w:r>
              <w:rPr>
                <w:rFonts w:hint="eastAsia"/>
              </w:rPr>
              <w:t>6</w:t>
            </w:r>
            <w:r>
              <w:rPr>
                <w:rFonts w:hint="eastAsia"/>
              </w:rPr>
              <w:t>月</w:t>
            </w:r>
            <w:r>
              <w:rPr>
                <w:rFonts w:hint="eastAsia"/>
              </w:rPr>
              <w:t>23</w:t>
            </w:r>
            <w:r>
              <w:rPr>
                <w:rFonts w:hint="eastAsia"/>
              </w:rPr>
              <w:t>日前整改完毕。</w:t>
            </w:r>
            <w:r>
              <w:rPr>
                <w:rFonts w:hint="eastAsia"/>
              </w:rPr>
              <w:t>6</w:t>
            </w:r>
            <w:r>
              <w:rPr>
                <w:rFonts w:hint="eastAsia"/>
              </w:rPr>
              <w:t>月</w:t>
            </w:r>
            <w:r>
              <w:rPr>
                <w:rFonts w:hint="eastAsia"/>
              </w:rPr>
              <w:t>28</w:t>
            </w:r>
            <w:r>
              <w:rPr>
                <w:rFonts w:hint="eastAsia"/>
              </w:rPr>
              <w:t>日再次检</w:t>
            </w:r>
            <w:r w:rsidR="00562E50">
              <w:rPr>
                <w:rFonts w:hint="eastAsia"/>
              </w:rPr>
              <w:t>查时，当事人未在规定时间内仍未改正。当事人的行为涉嫌违反了《中华</w:t>
            </w:r>
            <w:r>
              <w:rPr>
                <w:rFonts w:hint="eastAsia"/>
              </w:rPr>
              <w:t>人民共和国食品安全法》的有关规定，经局长批准立案调查。</w:t>
            </w:r>
          </w:p>
        </w:tc>
        <w:tc>
          <w:tcPr>
            <w:tcW w:w="1943" w:type="dxa"/>
            <w:vAlign w:val="center"/>
          </w:tcPr>
          <w:p w:rsidR="009A2855" w:rsidRDefault="00D819D6">
            <w:r>
              <w:rPr>
                <w:rFonts w:hint="eastAsia"/>
              </w:rPr>
              <w:t>依据《中华人民共和国食品安全法》第一百二十六条第一款违反本法规定。</w:t>
            </w:r>
          </w:p>
        </w:tc>
        <w:tc>
          <w:tcPr>
            <w:tcW w:w="1365" w:type="dxa"/>
            <w:vAlign w:val="center"/>
          </w:tcPr>
          <w:p w:rsidR="009A2855" w:rsidRDefault="00D819D6">
            <w:r>
              <w:rPr>
                <w:rFonts w:hint="eastAsia"/>
              </w:rPr>
              <w:t>履行方式</w:t>
            </w:r>
            <w:r>
              <w:rPr>
                <w:rFonts w:hint="eastAsia"/>
              </w:rPr>
              <w:t>;</w:t>
            </w:r>
            <w:r>
              <w:rPr>
                <w:rFonts w:hint="eastAsia"/>
              </w:rPr>
              <w:t>罚款</w:t>
            </w:r>
            <w:r>
              <w:rPr>
                <w:rFonts w:hint="eastAsia"/>
              </w:rPr>
              <w:t>0.51</w:t>
            </w:r>
            <w:r>
              <w:rPr>
                <w:rFonts w:hint="eastAsia"/>
              </w:rPr>
              <w:t>万元</w:t>
            </w:r>
          </w:p>
        </w:tc>
        <w:tc>
          <w:tcPr>
            <w:tcW w:w="1155" w:type="dxa"/>
            <w:vAlign w:val="center"/>
          </w:tcPr>
          <w:p w:rsidR="009A2855" w:rsidRDefault="00D819D6">
            <w:r>
              <w:rPr>
                <w:rFonts w:hint="eastAsia"/>
              </w:rPr>
              <w:t>贵德县市场监督管理局</w:t>
            </w:r>
          </w:p>
          <w:p w:rsidR="009A2855" w:rsidRDefault="00D819D6">
            <w:r>
              <w:rPr>
                <w:rFonts w:hint="eastAsia"/>
              </w:rPr>
              <w:t>2020</w:t>
            </w:r>
            <w:r>
              <w:rPr>
                <w:rFonts w:hint="eastAsia"/>
              </w:rPr>
              <w:t>年</w:t>
            </w:r>
            <w:r>
              <w:rPr>
                <w:rFonts w:hint="eastAsia"/>
              </w:rPr>
              <w:t>7</w:t>
            </w:r>
            <w:r>
              <w:rPr>
                <w:rFonts w:hint="eastAsia"/>
              </w:rPr>
              <w:t>月</w:t>
            </w:r>
            <w:r>
              <w:rPr>
                <w:rFonts w:hint="eastAsia"/>
              </w:rPr>
              <w:t>15</w:t>
            </w:r>
            <w:r>
              <w:rPr>
                <w:rFonts w:hint="eastAsia"/>
              </w:rPr>
              <w:t>日</w:t>
            </w:r>
          </w:p>
          <w:p w:rsidR="009A2855" w:rsidRDefault="009A2855"/>
        </w:tc>
        <w:tc>
          <w:tcPr>
            <w:tcW w:w="591" w:type="dxa"/>
            <w:vAlign w:val="center"/>
          </w:tcPr>
          <w:p w:rsidR="009A2855" w:rsidRDefault="009A2855"/>
        </w:tc>
      </w:tr>
      <w:tr w:rsidR="009A2855">
        <w:trPr>
          <w:trHeight w:val="363"/>
        </w:trPr>
        <w:tc>
          <w:tcPr>
            <w:tcW w:w="466" w:type="dxa"/>
            <w:vAlign w:val="center"/>
          </w:tcPr>
          <w:p w:rsidR="009A2855" w:rsidRDefault="00D819D6">
            <w:r>
              <w:rPr>
                <w:rFonts w:hint="eastAsia"/>
              </w:rPr>
              <w:t>3</w:t>
            </w:r>
          </w:p>
        </w:tc>
        <w:tc>
          <w:tcPr>
            <w:tcW w:w="1230" w:type="dxa"/>
            <w:vAlign w:val="center"/>
          </w:tcPr>
          <w:p w:rsidR="009A2855" w:rsidRDefault="00D819D6">
            <w:r>
              <w:rPr>
                <w:rFonts w:hint="eastAsia"/>
              </w:rPr>
              <w:t>贵市监行</w:t>
            </w:r>
            <w:r>
              <w:rPr>
                <w:rFonts w:hint="eastAsia"/>
              </w:rPr>
              <w:lastRenderedPageBreak/>
              <w:t>处</w:t>
            </w:r>
            <w:r>
              <w:rPr>
                <w:rFonts w:hint="eastAsia"/>
              </w:rPr>
              <w:t xml:space="preserve"> </w:t>
            </w:r>
            <w:r>
              <w:rPr>
                <w:rFonts w:hint="eastAsia"/>
              </w:rPr>
              <w:t>〔</w:t>
            </w:r>
            <w:r>
              <w:rPr>
                <w:rFonts w:hint="eastAsia"/>
              </w:rPr>
              <w:t>2020</w:t>
            </w:r>
            <w:r>
              <w:rPr>
                <w:rFonts w:hint="eastAsia"/>
              </w:rPr>
              <w:t>〕</w:t>
            </w:r>
            <w:r>
              <w:rPr>
                <w:rFonts w:hint="eastAsia"/>
              </w:rPr>
              <w:t xml:space="preserve"> 61 </w:t>
            </w:r>
            <w:r>
              <w:rPr>
                <w:rFonts w:hint="eastAsia"/>
              </w:rPr>
              <w:t>号</w:t>
            </w:r>
            <w:r w:rsidR="009A2855">
              <w:pict>
                <v:shape id="_x0000_s1027" type="#_x0000_t32" style="position:absolute;left:0;text-align:left;margin-left:-3pt;margin-top:1638pt;width:453.7pt;height:0;z-index:251668480;mso-position-horizontal-relative:text;mso-position-vertical-relative:text"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Ee8&#10;tqDoAQAAqgMAAA4AAAAAAAAAAQAgAAAAJQEAAGRycy9lMm9Eb2MueG1sUEsFBgAAAAAGAAYAWQEA&#10;AH8FAAAAAA==&#10;" o:allowoverlap="f" strokeweight="1.5pt">
                  <v:textbox>
                    <w:txbxContent>
                      <w:p w:rsidR="009A2855" w:rsidRDefault="009A2855">
                        <w:pPr>
                          <w:wordWrap w:val="0"/>
                          <w:rPr>
                            <w:rFonts w:ascii="宋体" w:hAnsi="宋体"/>
                            <w:sz w:val="20"/>
                            <w:szCs w:val="20"/>
                          </w:rPr>
                        </w:pPr>
                      </w:p>
                      <w:p w:rsidR="009A2855" w:rsidRDefault="009A2855"/>
                    </w:txbxContent>
                  </v:textbox>
                </v:shape>
              </w:pict>
            </w:r>
          </w:p>
          <w:p w:rsidR="009A2855" w:rsidRDefault="009A2855"/>
        </w:tc>
        <w:tc>
          <w:tcPr>
            <w:tcW w:w="1520" w:type="dxa"/>
            <w:vAlign w:val="center"/>
          </w:tcPr>
          <w:p w:rsidR="009A2855" w:rsidRDefault="00D819D6">
            <w:r>
              <w:rPr>
                <w:rFonts w:hint="eastAsia"/>
              </w:rPr>
              <w:lastRenderedPageBreak/>
              <w:t>贵德县福春园</w:t>
            </w:r>
            <w:r>
              <w:rPr>
                <w:rFonts w:hint="eastAsia"/>
              </w:rPr>
              <w:lastRenderedPageBreak/>
              <w:t>生态种植专业合作社负责人无健康证一案</w:t>
            </w:r>
            <w:r>
              <w:rPr>
                <w:rFonts w:hint="eastAsia"/>
              </w:rPr>
              <w:t xml:space="preserve"> </w:t>
            </w:r>
          </w:p>
        </w:tc>
        <w:tc>
          <w:tcPr>
            <w:tcW w:w="1297" w:type="dxa"/>
            <w:vAlign w:val="center"/>
          </w:tcPr>
          <w:p w:rsidR="009A2855" w:rsidRDefault="00D819D6">
            <w:r>
              <w:rPr>
                <w:rFonts w:hint="eastAsia"/>
              </w:rPr>
              <w:lastRenderedPageBreak/>
              <w:t>杨占元</w:t>
            </w:r>
          </w:p>
        </w:tc>
        <w:tc>
          <w:tcPr>
            <w:tcW w:w="1238" w:type="dxa"/>
            <w:vAlign w:val="center"/>
          </w:tcPr>
          <w:p w:rsidR="009A2855" w:rsidRDefault="00D819D6">
            <w:r>
              <w:rPr>
                <w:rFonts w:hint="eastAsia"/>
              </w:rPr>
              <w:t>93632523</w:t>
            </w:r>
            <w:r>
              <w:rPr>
                <w:rFonts w:hint="eastAsia"/>
              </w:rPr>
              <w:lastRenderedPageBreak/>
              <w:t xml:space="preserve">MA7536816X </w:t>
            </w:r>
          </w:p>
        </w:tc>
        <w:tc>
          <w:tcPr>
            <w:tcW w:w="1012" w:type="dxa"/>
            <w:vAlign w:val="center"/>
          </w:tcPr>
          <w:p w:rsidR="009A2855" w:rsidRDefault="00D819D6">
            <w:r>
              <w:rPr>
                <w:rFonts w:hint="eastAsia"/>
              </w:rPr>
              <w:lastRenderedPageBreak/>
              <w:t>杨占元</w:t>
            </w:r>
          </w:p>
        </w:tc>
        <w:tc>
          <w:tcPr>
            <w:tcW w:w="3753" w:type="dxa"/>
            <w:vAlign w:val="center"/>
          </w:tcPr>
          <w:p w:rsidR="009A2855" w:rsidRDefault="00D819D6">
            <w:r>
              <w:rPr>
                <w:rFonts w:hint="eastAsia"/>
              </w:rPr>
              <w:t>2020</w:t>
            </w:r>
            <w:r>
              <w:rPr>
                <w:rFonts w:hint="eastAsia"/>
              </w:rPr>
              <w:t>年</w:t>
            </w:r>
            <w:r>
              <w:rPr>
                <w:rFonts w:hint="eastAsia"/>
              </w:rPr>
              <w:t>6</w:t>
            </w:r>
            <w:r>
              <w:rPr>
                <w:rFonts w:hint="eastAsia"/>
              </w:rPr>
              <w:t>月</w:t>
            </w:r>
            <w:r>
              <w:rPr>
                <w:rFonts w:hint="eastAsia"/>
              </w:rPr>
              <w:t>10</w:t>
            </w:r>
            <w:r>
              <w:rPr>
                <w:rFonts w:hint="eastAsia"/>
              </w:rPr>
              <w:t>日</w:t>
            </w:r>
            <w:r>
              <w:rPr>
                <w:rFonts w:hint="eastAsia"/>
              </w:rPr>
              <w:t>,</w:t>
            </w:r>
            <w:r>
              <w:rPr>
                <w:rFonts w:hint="eastAsia"/>
              </w:rPr>
              <w:t>我局执法人员对贵德</w:t>
            </w:r>
            <w:r>
              <w:rPr>
                <w:rFonts w:hint="eastAsia"/>
              </w:rPr>
              <w:lastRenderedPageBreak/>
              <w:t>县福春园生态种植专业合作社检查时发现，该专业合作社从业人员无健康证。我局执法人员当场下达责令改正通知书贵市监改</w:t>
            </w:r>
            <w:r>
              <w:rPr>
                <w:rFonts w:hint="eastAsia"/>
              </w:rPr>
              <w:t>2020</w:t>
            </w:r>
            <w:r>
              <w:rPr>
                <w:rFonts w:hint="eastAsia"/>
              </w:rPr>
              <w:t>第（</w:t>
            </w:r>
            <w:r>
              <w:rPr>
                <w:rFonts w:hint="eastAsia"/>
              </w:rPr>
              <w:t>12</w:t>
            </w:r>
            <w:r>
              <w:rPr>
                <w:rFonts w:hint="eastAsia"/>
              </w:rPr>
              <w:t>）号，要求当事人于</w:t>
            </w:r>
            <w:r>
              <w:rPr>
                <w:rFonts w:hint="eastAsia"/>
              </w:rPr>
              <w:t>2020</w:t>
            </w:r>
            <w:r>
              <w:rPr>
                <w:rFonts w:hint="eastAsia"/>
              </w:rPr>
              <w:t>年</w:t>
            </w:r>
            <w:r>
              <w:rPr>
                <w:rFonts w:hint="eastAsia"/>
              </w:rPr>
              <w:t>6</w:t>
            </w:r>
            <w:r>
              <w:rPr>
                <w:rFonts w:hint="eastAsia"/>
              </w:rPr>
              <w:t>月</w:t>
            </w:r>
            <w:r>
              <w:rPr>
                <w:rFonts w:hint="eastAsia"/>
              </w:rPr>
              <w:t>23</w:t>
            </w:r>
            <w:r>
              <w:rPr>
                <w:rFonts w:hint="eastAsia"/>
              </w:rPr>
              <w:t>日前整改完毕，</w:t>
            </w:r>
            <w:r>
              <w:rPr>
                <w:rFonts w:hint="eastAsia"/>
              </w:rPr>
              <w:t>6</w:t>
            </w:r>
            <w:r>
              <w:rPr>
                <w:rFonts w:hint="eastAsia"/>
              </w:rPr>
              <w:t>月</w:t>
            </w:r>
            <w:r>
              <w:rPr>
                <w:rFonts w:hint="eastAsia"/>
              </w:rPr>
              <w:t>28</w:t>
            </w:r>
            <w:r>
              <w:rPr>
                <w:rFonts w:hint="eastAsia"/>
              </w:rPr>
              <w:t>日我局执法人员再次检查时，当事人未在规定时间内改正，当事人的行为违反了《中华人民共和国食品安全法》的有关规定。当日，经局长批准立案调查。</w:t>
            </w:r>
          </w:p>
        </w:tc>
        <w:tc>
          <w:tcPr>
            <w:tcW w:w="1943" w:type="dxa"/>
            <w:vAlign w:val="center"/>
          </w:tcPr>
          <w:p w:rsidR="009A2855" w:rsidRDefault="00D819D6">
            <w:r>
              <w:rPr>
                <w:rFonts w:hint="eastAsia"/>
              </w:rPr>
              <w:lastRenderedPageBreak/>
              <w:t>依据《中华人民共</w:t>
            </w:r>
            <w:r>
              <w:rPr>
                <w:rFonts w:hint="eastAsia"/>
              </w:rPr>
              <w:lastRenderedPageBreak/>
              <w:t>和国食品安全法》第一百二十六条第一款违反本法规定。</w:t>
            </w:r>
          </w:p>
          <w:p w:rsidR="009A2855" w:rsidRDefault="009A2855"/>
        </w:tc>
        <w:tc>
          <w:tcPr>
            <w:tcW w:w="1365" w:type="dxa"/>
            <w:vAlign w:val="center"/>
          </w:tcPr>
          <w:p w:rsidR="009A2855" w:rsidRDefault="00D819D6">
            <w:r>
              <w:rPr>
                <w:rFonts w:hint="eastAsia"/>
              </w:rPr>
              <w:lastRenderedPageBreak/>
              <w:t>履行方式</w:t>
            </w:r>
            <w:r>
              <w:rPr>
                <w:rFonts w:hint="eastAsia"/>
              </w:rPr>
              <w:t>;</w:t>
            </w:r>
            <w:r>
              <w:rPr>
                <w:rFonts w:hint="eastAsia"/>
              </w:rPr>
              <w:t>罚</w:t>
            </w:r>
            <w:r>
              <w:rPr>
                <w:rFonts w:hint="eastAsia"/>
              </w:rPr>
              <w:lastRenderedPageBreak/>
              <w:t>款</w:t>
            </w:r>
            <w:r>
              <w:rPr>
                <w:rFonts w:hint="eastAsia"/>
              </w:rPr>
              <w:t>0.52</w:t>
            </w:r>
            <w:r>
              <w:rPr>
                <w:rFonts w:hint="eastAsia"/>
              </w:rPr>
              <w:t>万元</w:t>
            </w:r>
          </w:p>
        </w:tc>
        <w:tc>
          <w:tcPr>
            <w:tcW w:w="1155" w:type="dxa"/>
            <w:vAlign w:val="center"/>
          </w:tcPr>
          <w:p w:rsidR="009A2855" w:rsidRDefault="00D819D6">
            <w:r>
              <w:rPr>
                <w:rFonts w:hint="eastAsia"/>
              </w:rPr>
              <w:lastRenderedPageBreak/>
              <w:t>贵德县市</w:t>
            </w:r>
            <w:r>
              <w:rPr>
                <w:rFonts w:hint="eastAsia"/>
              </w:rPr>
              <w:lastRenderedPageBreak/>
              <w:t>场监督管理局</w:t>
            </w:r>
          </w:p>
          <w:p w:rsidR="009A2855" w:rsidRDefault="00D819D6">
            <w:r>
              <w:rPr>
                <w:rFonts w:hint="eastAsia"/>
              </w:rPr>
              <w:t>2020</w:t>
            </w:r>
            <w:r>
              <w:rPr>
                <w:rFonts w:hint="eastAsia"/>
              </w:rPr>
              <w:t>年</w:t>
            </w:r>
            <w:r>
              <w:rPr>
                <w:rFonts w:hint="eastAsia"/>
              </w:rPr>
              <w:t>7</w:t>
            </w:r>
            <w:r>
              <w:rPr>
                <w:rFonts w:hint="eastAsia"/>
              </w:rPr>
              <w:t>月</w:t>
            </w:r>
            <w:r>
              <w:rPr>
                <w:rFonts w:hint="eastAsia"/>
              </w:rPr>
              <w:t>16</w:t>
            </w:r>
            <w:r>
              <w:rPr>
                <w:rFonts w:hint="eastAsia"/>
              </w:rPr>
              <w:t>日</w:t>
            </w:r>
          </w:p>
          <w:p w:rsidR="009A2855" w:rsidRDefault="009A2855"/>
        </w:tc>
        <w:tc>
          <w:tcPr>
            <w:tcW w:w="591" w:type="dxa"/>
            <w:vAlign w:val="center"/>
          </w:tcPr>
          <w:p w:rsidR="009A2855" w:rsidRDefault="009A2855"/>
        </w:tc>
      </w:tr>
      <w:tr w:rsidR="009A2855">
        <w:trPr>
          <w:trHeight w:val="363"/>
        </w:trPr>
        <w:tc>
          <w:tcPr>
            <w:tcW w:w="466" w:type="dxa"/>
            <w:vAlign w:val="center"/>
          </w:tcPr>
          <w:p w:rsidR="009A2855" w:rsidRDefault="00D819D6">
            <w:r>
              <w:rPr>
                <w:rFonts w:hint="eastAsia"/>
              </w:rPr>
              <w:lastRenderedPageBreak/>
              <w:t>4</w:t>
            </w:r>
          </w:p>
        </w:tc>
        <w:tc>
          <w:tcPr>
            <w:tcW w:w="1230" w:type="dxa"/>
          </w:tcPr>
          <w:p w:rsidR="009A2855" w:rsidRDefault="00D819D6">
            <w:r>
              <w:rPr>
                <w:rFonts w:hint="eastAsia"/>
              </w:rPr>
              <w:t>贵市监行处〔</w:t>
            </w:r>
            <w:r>
              <w:rPr>
                <w:rFonts w:hint="eastAsia"/>
              </w:rPr>
              <w:t>2020</w:t>
            </w:r>
            <w:r>
              <w:rPr>
                <w:rFonts w:hint="eastAsia"/>
              </w:rPr>
              <w:t>）</w:t>
            </w:r>
            <w:r>
              <w:rPr>
                <w:rFonts w:hint="eastAsia"/>
              </w:rPr>
              <w:t>26</w:t>
            </w:r>
            <w:r>
              <w:rPr>
                <w:rFonts w:hint="eastAsia"/>
              </w:rPr>
              <w:t>号</w:t>
            </w:r>
          </w:p>
          <w:p w:rsidR="009A2855" w:rsidRDefault="009A2855"/>
        </w:tc>
        <w:tc>
          <w:tcPr>
            <w:tcW w:w="1520" w:type="dxa"/>
          </w:tcPr>
          <w:p w:rsidR="009A2855" w:rsidRDefault="00D819D6">
            <w:r>
              <w:rPr>
                <w:rFonts w:hint="eastAsia"/>
              </w:rPr>
              <w:t>王春化未按规定制定、实施生产经营过程控制要求一案</w:t>
            </w:r>
          </w:p>
        </w:tc>
        <w:tc>
          <w:tcPr>
            <w:tcW w:w="1297" w:type="dxa"/>
          </w:tcPr>
          <w:p w:rsidR="009A2855" w:rsidRDefault="00D819D6">
            <w:r>
              <w:rPr>
                <w:rFonts w:hint="eastAsia"/>
              </w:rPr>
              <w:t>贵德县珍美味</w:t>
            </w:r>
          </w:p>
        </w:tc>
        <w:tc>
          <w:tcPr>
            <w:tcW w:w="1238" w:type="dxa"/>
          </w:tcPr>
          <w:p w:rsidR="009A2855" w:rsidRDefault="00D819D6">
            <w:r>
              <w:rPr>
                <w:rFonts w:hint="eastAsia"/>
              </w:rPr>
              <w:t>92632523MA7584586F</w:t>
            </w:r>
            <w:r>
              <w:rPr>
                <w:rFonts w:hint="eastAsia"/>
              </w:rPr>
              <w:tab/>
            </w:r>
          </w:p>
        </w:tc>
        <w:tc>
          <w:tcPr>
            <w:tcW w:w="1012" w:type="dxa"/>
          </w:tcPr>
          <w:p w:rsidR="009A2855" w:rsidRDefault="00D819D6">
            <w:r>
              <w:rPr>
                <w:rFonts w:hint="eastAsia"/>
              </w:rPr>
              <w:t>王春化</w:t>
            </w:r>
          </w:p>
        </w:tc>
        <w:tc>
          <w:tcPr>
            <w:tcW w:w="3753" w:type="dxa"/>
          </w:tcPr>
          <w:p w:rsidR="009A2855" w:rsidRDefault="00D819D6">
            <w:r>
              <w:rPr>
                <w:rFonts w:hint="eastAsia"/>
              </w:rPr>
              <w:t>2020</w:t>
            </w:r>
            <w:r>
              <w:rPr>
                <w:rFonts w:hint="eastAsia"/>
              </w:rPr>
              <w:t>年</w:t>
            </w:r>
            <w:r>
              <w:rPr>
                <w:rFonts w:hint="eastAsia"/>
              </w:rPr>
              <w:t>5</w:t>
            </w:r>
            <w:r>
              <w:rPr>
                <w:rFonts w:hint="eastAsia"/>
              </w:rPr>
              <w:t>月</w:t>
            </w:r>
            <w:r>
              <w:rPr>
                <w:rFonts w:hint="eastAsia"/>
              </w:rPr>
              <w:t>28</w:t>
            </w:r>
            <w:r>
              <w:rPr>
                <w:rFonts w:hint="eastAsia"/>
              </w:rPr>
              <w:t>日我局执法人员在市场检查时发现华联超市经营的“贵德县珍美味”熟食柜台的加工场所在河阴镇麻黄台平方</w:t>
            </w:r>
            <w:r>
              <w:rPr>
                <w:rFonts w:hint="eastAsia"/>
              </w:rPr>
              <w:t>3</w:t>
            </w:r>
            <w:r>
              <w:rPr>
                <w:rFonts w:hint="eastAsia"/>
              </w:rPr>
              <w:t>排</w:t>
            </w:r>
            <w:r>
              <w:rPr>
                <w:rFonts w:hint="eastAsia"/>
              </w:rPr>
              <w:t>28</w:t>
            </w:r>
            <w:r>
              <w:rPr>
                <w:rFonts w:hint="eastAsia"/>
              </w:rPr>
              <w:t>号自己家中进行熟食加工。经执法人员进一步核查，该加工现场环境卫生脏、乱、差现象严重，熟食加工场所不符合食品安全标准。</w:t>
            </w:r>
          </w:p>
        </w:tc>
        <w:tc>
          <w:tcPr>
            <w:tcW w:w="1943" w:type="dxa"/>
          </w:tcPr>
          <w:p w:rsidR="009A2855" w:rsidRDefault="00D819D6">
            <w:r>
              <w:rPr>
                <w:rFonts w:hint="eastAsia"/>
              </w:rPr>
              <w:t>依据《中华人民共和国食品安全法》第一百二十六条第一款第</w:t>
            </w:r>
            <w:r>
              <w:rPr>
                <w:rFonts w:hint="eastAsia"/>
              </w:rPr>
              <w:t>(</w:t>
            </w:r>
            <w:r>
              <w:rPr>
                <w:rFonts w:hint="eastAsia"/>
              </w:rPr>
              <w:t>十三</w:t>
            </w:r>
            <w:r>
              <w:rPr>
                <w:rFonts w:hint="eastAsia"/>
              </w:rPr>
              <w:t>)</w:t>
            </w:r>
            <w:r>
              <w:rPr>
                <w:rFonts w:hint="eastAsia"/>
              </w:rPr>
              <w:t>项</w:t>
            </w:r>
          </w:p>
        </w:tc>
        <w:tc>
          <w:tcPr>
            <w:tcW w:w="1365" w:type="dxa"/>
          </w:tcPr>
          <w:p w:rsidR="009A2855" w:rsidRDefault="00D819D6">
            <w:r>
              <w:rPr>
                <w:rFonts w:hint="eastAsia"/>
              </w:rPr>
              <w:t>履行方式</w:t>
            </w:r>
            <w:r>
              <w:rPr>
                <w:rFonts w:hint="eastAsia"/>
              </w:rPr>
              <w:t>;1</w:t>
            </w:r>
            <w:r>
              <w:rPr>
                <w:rFonts w:hint="eastAsia"/>
              </w:rPr>
              <w:t>、责令停产停业；</w:t>
            </w:r>
            <w:r>
              <w:rPr>
                <w:rFonts w:hint="eastAsia"/>
              </w:rPr>
              <w:t>2</w:t>
            </w:r>
            <w:r>
              <w:rPr>
                <w:rFonts w:hint="eastAsia"/>
              </w:rPr>
              <w:t>、吊销食品经营许可证。</w:t>
            </w:r>
          </w:p>
        </w:tc>
        <w:tc>
          <w:tcPr>
            <w:tcW w:w="1155" w:type="dxa"/>
          </w:tcPr>
          <w:p w:rsidR="009A2855" w:rsidRDefault="00D819D6">
            <w:r>
              <w:rPr>
                <w:rFonts w:hint="eastAsia"/>
              </w:rPr>
              <w:t>贵德县市场监督管理局</w:t>
            </w:r>
          </w:p>
          <w:p w:rsidR="009A2855" w:rsidRDefault="00D819D6">
            <w:r>
              <w:rPr>
                <w:rFonts w:hint="eastAsia"/>
              </w:rPr>
              <w:t>2020</w:t>
            </w:r>
            <w:r>
              <w:rPr>
                <w:rFonts w:hint="eastAsia"/>
              </w:rPr>
              <w:t>年</w:t>
            </w:r>
            <w:r>
              <w:rPr>
                <w:rFonts w:hint="eastAsia"/>
              </w:rPr>
              <w:t>6</w:t>
            </w:r>
            <w:r>
              <w:rPr>
                <w:rFonts w:hint="eastAsia"/>
              </w:rPr>
              <w:t>月</w:t>
            </w:r>
            <w:r>
              <w:rPr>
                <w:rFonts w:hint="eastAsia"/>
              </w:rPr>
              <w:t>19</w:t>
            </w:r>
            <w:r>
              <w:rPr>
                <w:rFonts w:hint="eastAsia"/>
              </w:rPr>
              <w:t>日</w:t>
            </w:r>
          </w:p>
        </w:tc>
        <w:tc>
          <w:tcPr>
            <w:tcW w:w="591" w:type="dxa"/>
            <w:vAlign w:val="center"/>
          </w:tcPr>
          <w:p w:rsidR="009A2855" w:rsidRDefault="009A2855"/>
        </w:tc>
      </w:tr>
      <w:tr w:rsidR="009A2855">
        <w:trPr>
          <w:trHeight w:val="363"/>
        </w:trPr>
        <w:tc>
          <w:tcPr>
            <w:tcW w:w="466" w:type="dxa"/>
            <w:vAlign w:val="center"/>
          </w:tcPr>
          <w:p w:rsidR="009A2855" w:rsidRDefault="00D819D6">
            <w:pPr>
              <w:rPr>
                <w:rFonts w:ascii="仿宋" w:eastAsia="仿宋" w:hAnsi="仿宋" w:cs="仿宋"/>
                <w:szCs w:val="21"/>
              </w:rPr>
            </w:pPr>
            <w:r>
              <w:rPr>
                <w:rFonts w:ascii="仿宋" w:eastAsia="仿宋" w:hAnsi="仿宋" w:cs="仿宋" w:hint="eastAsia"/>
                <w:szCs w:val="21"/>
              </w:rPr>
              <w:t>5</w:t>
            </w:r>
          </w:p>
        </w:tc>
        <w:tc>
          <w:tcPr>
            <w:tcW w:w="1230" w:type="dxa"/>
            <w:vAlign w:val="center"/>
          </w:tcPr>
          <w:p w:rsidR="009A2855" w:rsidRDefault="00D819D6">
            <w:r>
              <w:rPr>
                <w:rFonts w:hint="eastAsia"/>
              </w:rPr>
              <w:t>贵市监行处〔</w:t>
            </w:r>
            <w:r>
              <w:rPr>
                <w:rFonts w:hint="eastAsia"/>
              </w:rPr>
              <w:t>2020</w:t>
            </w:r>
            <w:r>
              <w:rPr>
                <w:rFonts w:hint="eastAsia"/>
              </w:rPr>
              <w:t>）</w:t>
            </w:r>
            <w:r>
              <w:rPr>
                <w:rFonts w:hint="eastAsia"/>
              </w:rPr>
              <w:t>56</w:t>
            </w:r>
            <w:r>
              <w:rPr>
                <w:rFonts w:hint="eastAsia"/>
              </w:rPr>
              <w:t>号</w:t>
            </w:r>
          </w:p>
          <w:p w:rsidR="009A2855" w:rsidRDefault="009A2855">
            <w:pPr>
              <w:rPr>
                <w:rFonts w:ascii="仿宋" w:eastAsia="仿宋" w:hAnsi="仿宋" w:cs="仿宋"/>
                <w:szCs w:val="21"/>
              </w:rPr>
            </w:pPr>
          </w:p>
        </w:tc>
        <w:tc>
          <w:tcPr>
            <w:tcW w:w="1520" w:type="dxa"/>
            <w:vAlign w:val="center"/>
          </w:tcPr>
          <w:p w:rsidR="009A2855" w:rsidRDefault="00D819D6">
            <w:r>
              <w:rPr>
                <w:rFonts w:hint="eastAsia"/>
              </w:rPr>
              <w:t>贵德县王克勤中医诊所涉嫌销售劣药案</w:t>
            </w:r>
          </w:p>
        </w:tc>
        <w:tc>
          <w:tcPr>
            <w:tcW w:w="1297" w:type="dxa"/>
            <w:vAlign w:val="center"/>
          </w:tcPr>
          <w:p w:rsidR="009A2855" w:rsidRDefault="00D819D6">
            <w:pPr>
              <w:jc w:val="center"/>
              <w:rPr>
                <w:rFonts w:ascii="仿宋_GB2312" w:eastAsia="仿宋_GB2312"/>
                <w:szCs w:val="21"/>
              </w:rPr>
            </w:pPr>
            <w:r>
              <w:rPr>
                <w:rFonts w:ascii="Times New Roman" w:hAnsi="Times New Roman" w:cs="Times New Roman" w:hint="eastAsia"/>
                <w:color w:val="231F20"/>
              </w:rPr>
              <w:t>王克勤</w:t>
            </w:r>
          </w:p>
        </w:tc>
        <w:tc>
          <w:tcPr>
            <w:tcW w:w="1238" w:type="dxa"/>
            <w:vAlign w:val="center"/>
          </w:tcPr>
          <w:p w:rsidR="009A2855" w:rsidRDefault="00D819D6">
            <w:pPr>
              <w:rPr>
                <w:rFonts w:ascii="仿宋" w:eastAsia="仿宋" w:hAnsi="仿宋" w:cs="仿宋"/>
                <w:szCs w:val="21"/>
              </w:rPr>
            </w:pPr>
            <w:r>
              <w:rPr>
                <w:rFonts w:hint="eastAsia"/>
                <w:color w:val="231F20"/>
              </w:rPr>
              <w:t xml:space="preserve">2632523MA755DT28G </w:t>
            </w:r>
          </w:p>
        </w:tc>
        <w:tc>
          <w:tcPr>
            <w:tcW w:w="1012" w:type="dxa"/>
            <w:vAlign w:val="center"/>
          </w:tcPr>
          <w:p w:rsidR="009A2855" w:rsidRDefault="00D819D6">
            <w:pPr>
              <w:rPr>
                <w:rFonts w:ascii="仿宋" w:eastAsia="仿宋" w:hAnsi="仿宋" w:cs="仿宋"/>
                <w:szCs w:val="21"/>
              </w:rPr>
            </w:pPr>
            <w:r>
              <w:rPr>
                <w:rFonts w:ascii="Times New Roman" w:hAnsi="Times New Roman" w:cs="Times New Roman" w:hint="eastAsia"/>
                <w:color w:val="231F20"/>
              </w:rPr>
              <w:t>王克勤</w:t>
            </w:r>
          </w:p>
        </w:tc>
        <w:tc>
          <w:tcPr>
            <w:tcW w:w="3753" w:type="dxa"/>
            <w:vAlign w:val="center"/>
          </w:tcPr>
          <w:p w:rsidR="009A2855" w:rsidRDefault="00D819D6">
            <w:r>
              <w:t>20</w:t>
            </w:r>
            <w:r>
              <w:rPr>
                <w:rFonts w:hint="eastAsia"/>
              </w:rPr>
              <w:t>20</w:t>
            </w:r>
            <w:r>
              <w:t>年</w:t>
            </w:r>
            <w:r>
              <w:rPr>
                <w:rFonts w:hint="eastAsia"/>
              </w:rPr>
              <w:t>6</w:t>
            </w:r>
            <w:r>
              <w:t>月</w:t>
            </w:r>
            <w:r>
              <w:rPr>
                <w:rFonts w:hint="eastAsia"/>
              </w:rPr>
              <w:t>22</w:t>
            </w:r>
            <w:r>
              <w:t>日，本局接到</w:t>
            </w:r>
            <w:r>
              <w:rPr>
                <w:rFonts w:hint="eastAsia"/>
              </w:rPr>
              <w:t>海南州食品药品检验检测中心</w:t>
            </w:r>
            <w:r>
              <w:t>出具的《检验报告》，判定当事人</w:t>
            </w:r>
            <w:r>
              <w:rPr>
                <w:rFonts w:hint="eastAsia"/>
              </w:rPr>
              <w:t>店内</w:t>
            </w:r>
            <w:r>
              <w:t>抽样检验的</w:t>
            </w:r>
            <w:r>
              <w:rPr>
                <w:rFonts w:hint="eastAsia"/>
              </w:rPr>
              <w:t>中药饮片“苍术”</w:t>
            </w:r>
            <w:r>
              <w:t>为不合格</w:t>
            </w:r>
            <w:r>
              <w:rPr>
                <w:rFonts w:hint="eastAsia"/>
              </w:rPr>
              <w:t>药品</w:t>
            </w:r>
            <w:r>
              <w:t>。</w:t>
            </w:r>
            <w:r>
              <w:rPr>
                <w:rFonts w:hint="eastAsia"/>
              </w:rPr>
              <w:t>6</w:t>
            </w:r>
            <w:r>
              <w:rPr>
                <w:rFonts w:hint="eastAsia"/>
              </w:rPr>
              <w:t>月</w:t>
            </w:r>
            <w:r>
              <w:rPr>
                <w:rFonts w:hint="eastAsia"/>
              </w:rPr>
              <w:t>23</w:t>
            </w:r>
            <w:r>
              <w:rPr>
                <w:rFonts w:hint="eastAsia"/>
              </w:rPr>
              <w:t>日，</w:t>
            </w:r>
            <w:r>
              <w:t>我局执法人员对该店进行现场检查，检查发现</w:t>
            </w:r>
            <w:r>
              <w:rPr>
                <w:rFonts w:hint="eastAsia"/>
              </w:rPr>
              <w:t>该批次中药饮片“苍术”</w:t>
            </w:r>
            <w:r>
              <w:t>已销售完毕。</w:t>
            </w:r>
            <w:r>
              <w:rPr>
                <w:rFonts w:hint="eastAsia"/>
              </w:rPr>
              <w:t>6</w:t>
            </w:r>
            <w:r>
              <w:rPr>
                <w:rFonts w:hint="eastAsia"/>
              </w:rPr>
              <w:t>月</w:t>
            </w:r>
            <w:r>
              <w:rPr>
                <w:rFonts w:hint="eastAsia"/>
              </w:rPr>
              <w:t>24</w:t>
            </w:r>
            <w:r>
              <w:rPr>
                <w:rFonts w:hint="eastAsia"/>
              </w:rPr>
              <w:t>日，</w:t>
            </w:r>
            <w:r>
              <w:t>经局长批准依法予以立案。</w:t>
            </w:r>
          </w:p>
        </w:tc>
        <w:tc>
          <w:tcPr>
            <w:tcW w:w="1943" w:type="dxa"/>
            <w:vAlign w:val="center"/>
          </w:tcPr>
          <w:p w:rsidR="009A2855" w:rsidRDefault="00D819D6">
            <w:pPr>
              <w:rPr>
                <w:rFonts w:ascii="仿宋" w:eastAsia="仿宋" w:hAnsi="仿宋" w:cs="仿宋"/>
                <w:szCs w:val="21"/>
              </w:rPr>
            </w:pPr>
            <w:r>
              <w:rPr>
                <w:rFonts w:hint="eastAsia"/>
              </w:rPr>
              <w:t>依据《药品管理法》第一百一十七条第二款。</w:t>
            </w:r>
          </w:p>
        </w:tc>
        <w:tc>
          <w:tcPr>
            <w:tcW w:w="1365" w:type="dxa"/>
            <w:vAlign w:val="center"/>
          </w:tcPr>
          <w:p w:rsidR="009A2855" w:rsidRDefault="00D819D6">
            <w:pPr>
              <w:rPr>
                <w:rFonts w:ascii="仿宋" w:eastAsia="仿宋" w:hAnsi="仿宋" w:cs="仿宋"/>
                <w:szCs w:val="21"/>
              </w:rPr>
            </w:pPr>
            <w:r>
              <w:rPr>
                <w:rFonts w:hint="eastAsia"/>
              </w:rPr>
              <w:t>履行方式：警告</w:t>
            </w:r>
          </w:p>
        </w:tc>
        <w:tc>
          <w:tcPr>
            <w:tcW w:w="1155" w:type="dxa"/>
            <w:vAlign w:val="center"/>
          </w:tcPr>
          <w:p w:rsidR="009A2855" w:rsidRDefault="00D819D6">
            <w:r>
              <w:rPr>
                <w:rFonts w:hint="eastAsia"/>
              </w:rPr>
              <w:t>贵德县市场监督管理局</w:t>
            </w:r>
          </w:p>
          <w:p w:rsidR="009A2855" w:rsidRDefault="00D819D6">
            <w:r>
              <w:rPr>
                <w:rFonts w:hint="eastAsia"/>
              </w:rPr>
              <w:t>2020</w:t>
            </w:r>
            <w:r>
              <w:rPr>
                <w:rFonts w:hint="eastAsia"/>
              </w:rPr>
              <w:t>年</w:t>
            </w:r>
            <w:r>
              <w:rPr>
                <w:rFonts w:hint="eastAsia"/>
              </w:rPr>
              <w:t>7</w:t>
            </w:r>
            <w:r>
              <w:rPr>
                <w:rFonts w:hint="eastAsia"/>
              </w:rPr>
              <w:t>月</w:t>
            </w:r>
            <w:r>
              <w:rPr>
                <w:rFonts w:hint="eastAsia"/>
              </w:rPr>
              <w:t>17</w:t>
            </w:r>
            <w:r>
              <w:rPr>
                <w:rFonts w:hint="eastAsia"/>
              </w:rPr>
              <w:t>日</w:t>
            </w:r>
          </w:p>
        </w:tc>
        <w:tc>
          <w:tcPr>
            <w:tcW w:w="591" w:type="dxa"/>
            <w:vAlign w:val="center"/>
          </w:tcPr>
          <w:p w:rsidR="009A2855" w:rsidRDefault="009A2855">
            <w:pPr>
              <w:rPr>
                <w:rFonts w:ascii="仿宋" w:eastAsia="仿宋" w:hAnsi="仿宋" w:cs="仿宋"/>
                <w:szCs w:val="21"/>
              </w:rPr>
            </w:pPr>
          </w:p>
        </w:tc>
      </w:tr>
      <w:tr w:rsidR="009A2855">
        <w:trPr>
          <w:trHeight w:val="363"/>
        </w:trPr>
        <w:tc>
          <w:tcPr>
            <w:tcW w:w="466" w:type="dxa"/>
            <w:vAlign w:val="center"/>
          </w:tcPr>
          <w:p w:rsidR="009A2855" w:rsidRDefault="00D819D6">
            <w:pPr>
              <w:rPr>
                <w:rFonts w:ascii="仿宋" w:eastAsia="仿宋" w:hAnsi="仿宋" w:cs="仿宋"/>
                <w:szCs w:val="21"/>
              </w:rPr>
            </w:pPr>
            <w:r>
              <w:rPr>
                <w:rFonts w:ascii="仿宋" w:eastAsia="仿宋" w:hAnsi="仿宋" w:cs="仿宋" w:hint="eastAsia"/>
                <w:szCs w:val="21"/>
              </w:rPr>
              <w:t>6</w:t>
            </w:r>
          </w:p>
        </w:tc>
        <w:tc>
          <w:tcPr>
            <w:tcW w:w="1230" w:type="dxa"/>
            <w:vAlign w:val="center"/>
          </w:tcPr>
          <w:p w:rsidR="009A2855" w:rsidRDefault="00D819D6">
            <w:r>
              <w:rPr>
                <w:rFonts w:hint="eastAsia"/>
              </w:rPr>
              <w:t>贵市监行</w:t>
            </w:r>
            <w:r>
              <w:rPr>
                <w:rFonts w:hint="eastAsia"/>
              </w:rPr>
              <w:lastRenderedPageBreak/>
              <w:t>处〔</w:t>
            </w:r>
            <w:r>
              <w:rPr>
                <w:rFonts w:hint="eastAsia"/>
              </w:rPr>
              <w:t>2020</w:t>
            </w:r>
            <w:r>
              <w:rPr>
                <w:rFonts w:hint="eastAsia"/>
              </w:rPr>
              <w:t>）</w:t>
            </w:r>
            <w:r>
              <w:rPr>
                <w:rFonts w:hint="eastAsia"/>
              </w:rPr>
              <w:t>55</w:t>
            </w:r>
            <w:r>
              <w:rPr>
                <w:rFonts w:hint="eastAsia"/>
              </w:rPr>
              <w:t>号</w:t>
            </w:r>
          </w:p>
          <w:p w:rsidR="009A2855" w:rsidRDefault="009A2855">
            <w:pPr>
              <w:rPr>
                <w:rFonts w:ascii="仿宋" w:eastAsia="仿宋" w:hAnsi="仿宋" w:cs="仿宋"/>
                <w:szCs w:val="21"/>
              </w:rPr>
            </w:pPr>
          </w:p>
        </w:tc>
        <w:tc>
          <w:tcPr>
            <w:tcW w:w="1520" w:type="dxa"/>
          </w:tcPr>
          <w:p w:rsidR="009A2855" w:rsidRDefault="00D819D6">
            <w:r>
              <w:rPr>
                <w:rFonts w:hint="eastAsia"/>
              </w:rPr>
              <w:lastRenderedPageBreak/>
              <w:t>青海延龄春医</w:t>
            </w:r>
            <w:r>
              <w:rPr>
                <w:rFonts w:hint="eastAsia"/>
              </w:rPr>
              <w:lastRenderedPageBreak/>
              <w:t>药连锁有限公司贵德迎宾西路药店销售不合格一次性使用医用口罩案</w:t>
            </w:r>
          </w:p>
        </w:tc>
        <w:tc>
          <w:tcPr>
            <w:tcW w:w="1297" w:type="dxa"/>
            <w:vAlign w:val="center"/>
          </w:tcPr>
          <w:p w:rsidR="009A2855" w:rsidRDefault="00D819D6">
            <w:pPr>
              <w:jc w:val="center"/>
              <w:rPr>
                <w:rFonts w:ascii="Times New Roman" w:hAnsi="Times New Roman" w:cs="Times New Roman"/>
                <w:color w:val="231F20"/>
              </w:rPr>
            </w:pPr>
            <w:r>
              <w:rPr>
                <w:rFonts w:ascii="Times New Roman" w:hAnsi="Times New Roman" w:cs="Times New Roman" w:hint="eastAsia"/>
                <w:color w:val="231F20"/>
              </w:rPr>
              <w:lastRenderedPageBreak/>
              <w:t>全勤春</w:t>
            </w:r>
          </w:p>
        </w:tc>
        <w:tc>
          <w:tcPr>
            <w:tcW w:w="1238" w:type="dxa"/>
            <w:vAlign w:val="center"/>
          </w:tcPr>
          <w:p w:rsidR="009A2855" w:rsidRDefault="00D819D6">
            <w:pPr>
              <w:rPr>
                <w:rFonts w:ascii="仿宋" w:eastAsia="仿宋" w:hAnsi="仿宋" w:cs="仿宋"/>
                <w:szCs w:val="21"/>
              </w:rPr>
            </w:pPr>
            <w:r>
              <w:rPr>
                <w:rFonts w:ascii="宋体" w:eastAsia="宋体" w:hAnsi="宋体" w:cs="宋体"/>
                <w:sz w:val="24"/>
              </w:rPr>
              <w:t>91632523</w:t>
            </w:r>
            <w:r>
              <w:rPr>
                <w:rFonts w:ascii="宋体" w:eastAsia="宋体" w:hAnsi="宋体" w:cs="宋体"/>
                <w:sz w:val="24"/>
              </w:rPr>
              <w:lastRenderedPageBreak/>
              <w:t>MA755R1X1J</w:t>
            </w:r>
          </w:p>
        </w:tc>
        <w:tc>
          <w:tcPr>
            <w:tcW w:w="1012" w:type="dxa"/>
            <w:vAlign w:val="center"/>
          </w:tcPr>
          <w:p w:rsidR="009A2855" w:rsidRDefault="00D819D6">
            <w:pPr>
              <w:rPr>
                <w:rFonts w:ascii="仿宋" w:eastAsia="仿宋" w:hAnsi="仿宋" w:cs="仿宋"/>
                <w:szCs w:val="21"/>
              </w:rPr>
            </w:pPr>
            <w:r>
              <w:rPr>
                <w:rFonts w:ascii="Times New Roman" w:hAnsi="Times New Roman" w:cs="Times New Roman" w:hint="eastAsia"/>
                <w:color w:val="231F20"/>
              </w:rPr>
              <w:lastRenderedPageBreak/>
              <w:t>全勤春</w:t>
            </w:r>
          </w:p>
        </w:tc>
        <w:tc>
          <w:tcPr>
            <w:tcW w:w="3753" w:type="dxa"/>
            <w:vAlign w:val="center"/>
          </w:tcPr>
          <w:p w:rsidR="009A2855" w:rsidRDefault="00D819D6">
            <w:r>
              <w:rPr>
                <w:rFonts w:hint="eastAsia"/>
              </w:rPr>
              <w:t>2020</w:t>
            </w:r>
            <w:r>
              <w:rPr>
                <w:rFonts w:hint="eastAsia"/>
              </w:rPr>
              <w:t>年</w:t>
            </w:r>
            <w:r>
              <w:rPr>
                <w:rFonts w:hint="eastAsia"/>
              </w:rPr>
              <w:t>6</w:t>
            </w:r>
            <w:r>
              <w:rPr>
                <w:rFonts w:hint="eastAsia"/>
              </w:rPr>
              <w:t>月</w:t>
            </w:r>
            <w:r>
              <w:rPr>
                <w:rFonts w:hint="eastAsia"/>
              </w:rPr>
              <w:t>12</w:t>
            </w:r>
            <w:r>
              <w:rPr>
                <w:rFonts w:hint="eastAsia"/>
              </w:rPr>
              <w:t>日，我局接到青海省药</w:t>
            </w:r>
            <w:r>
              <w:rPr>
                <w:rFonts w:hint="eastAsia"/>
              </w:rPr>
              <w:lastRenderedPageBreak/>
              <w:t>品检验检测院出具的《检验报告》，判定抽样检验的一次性使用医用口罩为不合格产品。</w:t>
            </w:r>
            <w:r>
              <w:rPr>
                <w:rFonts w:hint="eastAsia"/>
              </w:rPr>
              <w:t>2020</w:t>
            </w:r>
            <w:r>
              <w:rPr>
                <w:rFonts w:hint="eastAsia"/>
              </w:rPr>
              <w:t>年</w:t>
            </w:r>
            <w:r>
              <w:rPr>
                <w:rFonts w:hint="eastAsia"/>
              </w:rPr>
              <w:t>6</w:t>
            </w:r>
            <w:r>
              <w:rPr>
                <w:rFonts w:hint="eastAsia"/>
              </w:rPr>
              <w:t>月</w:t>
            </w:r>
            <w:r>
              <w:rPr>
                <w:rFonts w:hint="eastAsia"/>
              </w:rPr>
              <w:t>23</w:t>
            </w:r>
            <w:r>
              <w:rPr>
                <w:rFonts w:hint="eastAsia"/>
              </w:rPr>
              <w:t>日，我局执法人员对当事人送达了一次性使用医用口罩检验报告书</w:t>
            </w:r>
            <w:r>
              <w:rPr>
                <w:rFonts w:hint="eastAsia"/>
              </w:rPr>
              <w:t>(</w:t>
            </w:r>
            <w:r>
              <w:rPr>
                <w:rFonts w:hint="eastAsia"/>
              </w:rPr>
              <w:t>报告书编号：</w:t>
            </w:r>
            <w:r>
              <w:rPr>
                <w:rFonts w:hint="eastAsia"/>
              </w:rPr>
              <w:t>QH202091049)</w:t>
            </w:r>
            <w:r>
              <w:rPr>
                <w:rFonts w:hint="eastAsia"/>
              </w:rPr>
              <w:t>，由当事人确认。执法人员于当日进行了现场检查，依据《医疗器械监督管理条例》第五十四条之规定，对剩余的</w:t>
            </w:r>
            <w:r>
              <w:rPr>
                <w:rFonts w:hint="eastAsia"/>
              </w:rPr>
              <w:t>20</w:t>
            </w:r>
            <w:r>
              <w:rPr>
                <w:rFonts w:hint="eastAsia"/>
              </w:rPr>
              <w:t>个不合格一次性使用医用口罩依法进行了扣押。于</w:t>
            </w:r>
            <w:r>
              <w:rPr>
                <w:rFonts w:hint="eastAsia"/>
              </w:rPr>
              <w:t>2020</w:t>
            </w:r>
            <w:r>
              <w:rPr>
                <w:rFonts w:hint="eastAsia"/>
              </w:rPr>
              <w:t>年</w:t>
            </w:r>
            <w:r>
              <w:rPr>
                <w:rFonts w:hint="eastAsia"/>
              </w:rPr>
              <w:t>6</w:t>
            </w:r>
            <w:r>
              <w:rPr>
                <w:rFonts w:hint="eastAsia"/>
              </w:rPr>
              <w:t>月</w:t>
            </w:r>
            <w:r>
              <w:rPr>
                <w:rFonts w:hint="eastAsia"/>
              </w:rPr>
              <w:t>24</w:t>
            </w:r>
            <w:r>
              <w:rPr>
                <w:rFonts w:hint="eastAsia"/>
              </w:rPr>
              <w:t>日报经局长批准后立案。</w:t>
            </w:r>
          </w:p>
        </w:tc>
        <w:tc>
          <w:tcPr>
            <w:tcW w:w="1943" w:type="dxa"/>
            <w:vAlign w:val="center"/>
          </w:tcPr>
          <w:p w:rsidR="009A2855" w:rsidRDefault="00D819D6">
            <w:pPr>
              <w:rPr>
                <w:rFonts w:ascii="仿宋" w:eastAsia="仿宋" w:hAnsi="仿宋" w:cs="仿宋"/>
                <w:szCs w:val="21"/>
              </w:rPr>
            </w:pPr>
            <w:r>
              <w:rPr>
                <w:rFonts w:hint="eastAsia"/>
              </w:rPr>
              <w:lastRenderedPageBreak/>
              <w:t>依据《医疗器械监</w:t>
            </w:r>
            <w:r>
              <w:rPr>
                <w:rFonts w:hint="eastAsia"/>
              </w:rPr>
              <w:lastRenderedPageBreak/>
              <w:t>督管理条例》第五十四条之规定。</w:t>
            </w:r>
          </w:p>
        </w:tc>
        <w:tc>
          <w:tcPr>
            <w:tcW w:w="1365" w:type="dxa"/>
            <w:vAlign w:val="center"/>
          </w:tcPr>
          <w:p w:rsidR="009A2855" w:rsidRDefault="00D819D6">
            <w:pPr>
              <w:rPr>
                <w:rFonts w:ascii="仿宋" w:eastAsia="仿宋" w:hAnsi="仿宋" w:cs="仿宋"/>
                <w:szCs w:val="21"/>
              </w:rPr>
            </w:pPr>
            <w:r>
              <w:rPr>
                <w:rFonts w:hint="eastAsia"/>
              </w:rPr>
              <w:lastRenderedPageBreak/>
              <w:t>履行方式：</w:t>
            </w:r>
            <w:r>
              <w:rPr>
                <w:rFonts w:hint="eastAsia"/>
              </w:rPr>
              <w:lastRenderedPageBreak/>
              <w:t>没收违法所得</w:t>
            </w:r>
            <w:r>
              <w:rPr>
                <w:rFonts w:hint="eastAsia"/>
              </w:rPr>
              <w:t>0.0005</w:t>
            </w:r>
            <w:r>
              <w:rPr>
                <w:rFonts w:hint="eastAsia"/>
              </w:rPr>
              <w:t>万元。</w:t>
            </w:r>
          </w:p>
        </w:tc>
        <w:tc>
          <w:tcPr>
            <w:tcW w:w="1155" w:type="dxa"/>
            <w:vAlign w:val="center"/>
          </w:tcPr>
          <w:p w:rsidR="009A2855" w:rsidRDefault="00D819D6">
            <w:r>
              <w:rPr>
                <w:rFonts w:hint="eastAsia"/>
              </w:rPr>
              <w:lastRenderedPageBreak/>
              <w:t>贵</w:t>
            </w:r>
            <w:r>
              <w:rPr>
                <w:rFonts w:hint="eastAsia"/>
              </w:rPr>
              <w:t>德县市</w:t>
            </w:r>
            <w:r>
              <w:rPr>
                <w:rFonts w:hint="eastAsia"/>
              </w:rPr>
              <w:lastRenderedPageBreak/>
              <w:t>场监督管理局</w:t>
            </w:r>
          </w:p>
          <w:p w:rsidR="009A2855" w:rsidRDefault="00D819D6">
            <w:r>
              <w:rPr>
                <w:rFonts w:hint="eastAsia"/>
              </w:rPr>
              <w:t>2020</w:t>
            </w:r>
            <w:r>
              <w:rPr>
                <w:rFonts w:hint="eastAsia"/>
              </w:rPr>
              <w:t>年</w:t>
            </w:r>
            <w:r>
              <w:rPr>
                <w:rFonts w:hint="eastAsia"/>
              </w:rPr>
              <w:t>7</w:t>
            </w:r>
            <w:r>
              <w:rPr>
                <w:rFonts w:hint="eastAsia"/>
              </w:rPr>
              <w:t>月</w:t>
            </w:r>
            <w:r>
              <w:rPr>
                <w:rFonts w:hint="eastAsia"/>
              </w:rPr>
              <w:t>14</w:t>
            </w:r>
            <w:r>
              <w:rPr>
                <w:rFonts w:hint="eastAsia"/>
              </w:rPr>
              <w:t>日</w:t>
            </w:r>
          </w:p>
        </w:tc>
        <w:tc>
          <w:tcPr>
            <w:tcW w:w="591" w:type="dxa"/>
            <w:vAlign w:val="center"/>
          </w:tcPr>
          <w:p w:rsidR="009A2855" w:rsidRDefault="009A2855">
            <w:pPr>
              <w:rPr>
                <w:rFonts w:ascii="仿宋" w:eastAsia="仿宋" w:hAnsi="仿宋" w:cs="仿宋"/>
                <w:szCs w:val="21"/>
              </w:rPr>
            </w:pPr>
          </w:p>
        </w:tc>
      </w:tr>
      <w:tr w:rsidR="009A2855">
        <w:trPr>
          <w:trHeight w:val="363"/>
        </w:trPr>
        <w:tc>
          <w:tcPr>
            <w:tcW w:w="466" w:type="dxa"/>
            <w:vAlign w:val="center"/>
          </w:tcPr>
          <w:p w:rsidR="009A2855" w:rsidRDefault="00D819D6">
            <w:r>
              <w:rPr>
                <w:rFonts w:hint="eastAsia"/>
              </w:rPr>
              <w:lastRenderedPageBreak/>
              <w:t>7</w:t>
            </w:r>
          </w:p>
        </w:tc>
        <w:tc>
          <w:tcPr>
            <w:tcW w:w="1230" w:type="dxa"/>
          </w:tcPr>
          <w:p w:rsidR="009A2855" w:rsidRDefault="00D819D6">
            <w:r>
              <w:rPr>
                <w:rFonts w:hint="eastAsia"/>
              </w:rPr>
              <w:t>贵市监行处〔</w:t>
            </w:r>
            <w:r>
              <w:rPr>
                <w:rFonts w:hint="eastAsia"/>
              </w:rPr>
              <w:t>2020</w:t>
            </w:r>
            <w:r>
              <w:rPr>
                <w:rFonts w:hint="eastAsia"/>
              </w:rPr>
              <w:t>）</w:t>
            </w:r>
            <w:r>
              <w:rPr>
                <w:rFonts w:hint="eastAsia"/>
              </w:rPr>
              <w:t>26</w:t>
            </w:r>
            <w:r>
              <w:rPr>
                <w:rFonts w:hint="eastAsia"/>
              </w:rPr>
              <w:t>号</w:t>
            </w:r>
          </w:p>
          <w:p w:rsidR="009A2855" w:rsidRDefault="009A2855"/>
        </w:tc>
        <w:tc>
          <w:tcPr>
            <w:tcW w:w="1520" w:type="dxa"/>
          </w:tcPr>
          <w:p w:rsidR="009A2855" w:rsidRDefault="00D819D6">
            <w:r>
              <w:rPr>
                <w:rFonts w:hint="eastAsia"/>
              </w:rPr>
              <w:t>海南州贵德高级中学未按规定履行食品安全管理责任一案</w:t>
            </w:r>
          </w:p>
          <w:p w:rsidR="009A2855" w:rsidRDefault="009A2855"/>
        </w:tc>
        <w:tc>
          <w:tcPr>
            <w:tcW w:w="1297" w:type="dxa"/>
          </w:tcPr>
          <w:p w:rsidR="009A2855" w:rsidRDefault="00D819D6">
            <w:r>
              <w:rPr>
                <w:rFonts w:hint="eastAsia"/>
              </w:rPr>
              <w:t>海南州贵德高级</w:t>
            </w:r>
            <w:bookmarkStart w:id="0" w:name="_GoBack"/>
            <w:bookmarkEnd w:id="0"/>
            <w:r>
              <w:rPr>
                <w:rFonts w:hint="eastAsia"/>
              </w:rPr>
              <w:t>中学</w:t>
            </w:r>
          </w:p>
        </w:tc>
        <w:tc>
          <w:tcPr>
            <w:tcW w:w="1238" w:type="dxa"/>
          </w:tcPr>
          <w:p w:rsidR="009A2855" w:rsidRDefault="00D819D6">
            <w:r>
              <w:rPr>
                <w:rFonts w:hint="eastAsia"/>
              </w:rPr>
              <w:t>126325234405403502</w:t>
            </w:r>
            <w:r>
              <w:rPr>
                <w:rFonts w:hint="eastAsia"/>
              </w:rPr>
              <w:tab/>
            </w:r>
          </w:p>
        </w:tc>
        <w:tc>
          <w:tcPr>
            <w:tcW w:w="1012" w:type="dxa"/>
          </w:tcPr>
          <w:p w:rsidR="009A2855" w:rsidRDefault="00D819D6">
            <w:r>
              <w:rPr>
                <w:rFonts w:hint="eastAsia"/>
              </w:rPr>
              <w:t>马生清</w:t>
            </w:r>
          </w:p>
        </w:tc>
        <w:tc>
          <w:tcPr>
            <w:tcW w:w="3753" w:type="dxa"/>
          </w:tcPr>
          <w:p w:rsidR="009A2855" w:rsidRDefault="00D819D6">
            <w:r>
              <w:rPr>
                <w:rFonts w:hint="eastAsia"/>
              </w:rPr>
              <w:t>2020</w:t>
            </w:r>
            <w:r>
              <w:rPr>
                <w:rFonts w:hint="eastAsia"/>
              </w:rPr>
              <w:t>年</w:t>
            </w:r>
            <w:r>
              <w:rPr>
                <w:rFonts w:hint="eastAsia"/>
              </w:rPr>
              <w:t>4</w:t>
            </w:r>
            <w:r>
              <w:rPr>
                <w:rFonts w:hint="eastAsia"/>
              </w:rPr>
              <w:t>月</w:t>
            </w:r>
            <w:r>
              <w:rPr>
                <w:rFonts w:hint="eastAsia"/>
              </w:rPr>
              <w:t>3</w:t>
            </w:r>
            <w:r>
              <w:rPr>
                <w:rFonts w:hint="eastAsia"/>
              </w:rPr>
              <w:t>日我局执法人员会同省、州市场监督管理局执法人员对海南州贵德高级中学食堂进行检查，检查时发现该校食堂未按规定履行食品安全管理责任。</w:t>
            </w:r>
          </w:p>
        </w:tc>
        <w:tc>
          <w:tcPr>
            <w:tcW w:w="1943" w:type="dxa"/>
          </w:tcPr>
          <w:p w:rsidR="009A2855" w:rsidRDefault="00D819D6">
            <w:r>
              <w:rPr>
                <w:rFonts w:hint="eastAsia"/>
              </w:rPr>
              <w:t>《中华人民共和国食品安全法》第一百二十六条第一款第</w:t>
            </w:r>
            <w:r>
              <w:rPr>
                <w:rFonts w:hint="eastAsia"/>
              </w:rPr>
              <w:t>(</w:t>
            </w:r>
            <w:r>
              <w:rPr>
                <w:rFonts w:hint="eastAsia"/>
              </w:rPr>
              <w:t>十二</w:t>
            </w:r>
            <w:r>
              <w:rPr>
                <w:rFonts w:hint="eastAsia"/>
              </w:rPr>
              <w:t>)</w:t>
            </w:r>
            <w:r>
              <w:rPr>
                <w:rFonts w:hint="eastAsia"/>
              </w:rPr>
              <w:t>项。</w:t>
            </w:r>
          </w:p>
        </w:tc>
        <w:tc>
          <w:tcPr>
            <w:tcW w:w="1365" w:type="dxa"/>
          </w:tcPr>
          <w:p w:rsidR="009A2855" w:rsidRDefault="00D819D6">
            <w:r>
              <w:rPr>
                <w:rFonts w:hint="eastAsia"/>
              </w:rPr>
              <w:t>履行方式：罚款</w:t>
            </w:r>
            <w:r>
              <w:rPr>
                <w:rFonts w:hint="eastAsia"/>
              </w:rPr>
              <w:t>4</w:t>
            </w:r>
            <w:r>
              <w:rPr>
                <w:rFonts w:hint="eastAsia"/>
              </w:rPr>
              <w:t>万元</w:t>
            </w:r>
          </w:p>
        </w:tc>
        <w:tc>
          <w:tcPr>
            <w:tcW w:w="1155" w:type="dxa"/>
          </w:tcPr>
          <w:p w:rsidR="009A2855" w:rsidRDefault="00D819D6">
            <w:r>
              <w:rPr>
                <w:rFonts w:hint="eastAsia"/>
              </w:rPr>
              <w:t>贵德县市场监督管理局</w:t>
            </w:r>
          </w:p>
          <w:p w:rsidR="009A2855" w:rsidRDefault="00D819D6">
            <w:r>
              <w:rPr>
                <w:rFonts w:hint="eastAsia"/>
              </w:rPr>
              <w:t>2020</w:t>
            </w:r>
            <w:r>
              <w:rPr>
                <w:rFonts w:hint="eastAsia"/>
              </w:rPr>
              <w:t>年</w:t>
            </w:r>
            <w:r>
              <w:rPr>
                <w:rFonts w:hint="eastAsia"/>
              </w:rPr>
              <w:t>5</w:t>
            </w:r>
            <w:r>
              <w:rPr>
                <w:rFonts w:hint="eastAsia"/>
              </w:rPr>
              <w:t>月</w:t>
            </w:r>
            <w:r>
              <w:rPr>
                <w:rFonts w:hint="eastAsia"/>
              </w:rPr>
              <w:t>21</w:t>
            </w:r>
            <w:r>
              <w:rPr>
                <w:rFonts w:hint="eastAsia"/>
              </w:rPr>
              <w:t>日</w:t>
            </w:r>
          </w:p>
        </w:tc>
        <w:tc>
          <w:tcPr>
            <w:tcW w:w="591" w:type="dxa"/>
            <w:vAlign w:val="center"/>
          </w:tcPr>
          <w:p w:rsidR="009A2855" w:rsidRDefault="009A2855"/>
        </w:tc>
      </w:tr>
    </w:tbl>
    <w:p w:rsidR="009A2855" w:rsidRDefault="009A2855"/>
    <w:sectPr w:rsidR="009A2855" w:rsidSect="009A285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9D6" w:rsidRDefault="00D819D6" w:rsidP="00562E50">
      <w:r>
        <w:separator/>
      </w:r>
    </w:p>
  </w:endnote>
  <w:endnote w:type="continuationSeparator" w:id="1">
    <w:p w:rsidR="00D819D6" w:rsidRDefault="00D819D6" w:rsidP="00562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9D6" w:rsidRDefault="00D819D6" w:rsidP="00562E50">
      <w:r>
        <w:separator/>
      </w:r>
    </w:p>
  </w:footnote>
  <w:footnote w:type="continuationSeparator" w:id="1">
    <w:p w:rsidR="00D819D6" w:rsidRDefault="00D819D6" w:rsidP="00562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0712D0"/>
    <w:rsid w:val="00562E50"/>
    <w:rsid w:val="009A2855"/>
    <w:rsid w:val="00D819D6"/>
    <w:rsid w:val="1A0712D0"/>
    <w:rsid w:val="6A2C0D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85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2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2E50"/>
    <w:rPr>
      <w:rFonts w:asciiTheme="minorHAnsi" w:eastAsiaTheme="minorEastAsia" w:hAnsiTheme="minorHAnsi" w:cstheme="minorBidi"/>
      <w:kern w:val="2"/>
      <w:sz w:val="18"/>
      <w:szCs w:val="18"/>
    </w:rPr>
  </w:style>
  <w:style w:type="paragraph" w:styleId="a4">
    <w:name w:val="footer"/>
    <w:basedOn w:val="a"/>
    <w:link w:val="Char0"/>
    <w:rsid w:val="00562E50"/>
    <w:pPr>
      <w:tabs>
        <w:tab w:val="center" w:pos="4153"/>
        <w:tab w:val="right" w:pos="8306"/>
      </w:tabs>
      <w:snapToGrid w:val="0"/>
      <w:jc w:val="left"/>
    </w:pPr>
    <w:rPr>
      <w:sz w:val="18"/>
      <w:szCs w:val="18"/>
    </w:rPr>
  </w:style>
  <w:style w:type="character" w:customStyle="1" w:styleId="Char0">
    <w:name w:val="页脚 Char"/>
    <w:basedOn w:val="a0"/>
    <w:link w:val="a4"/>
    <w:rsid w:val="00562E5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裸钻</dc:creator>
  <cp:lastModifiedBy>guide</cp:lastModifiedBy>
  <cp:revision>2</cp:revision>
  <dcterms:created xsi:type="dcterms:W3CDTF">2020-07-28T06:23:00Z</dcterms:created>
  <dcterms:modified xsi:type="dcterms:W3CDTF">2023-03-29T09:03:00Z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